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1B" w:rsidRPr="00EC5B1B" w:rsidRDefault="00EC5B1B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АВТОНОМНАЯ НЕКОММЕРЧЕСКАЯ ОБРАЗОВАТЕЛЬНАЯ ОРГАН</w:t>
      </w: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ВЫСШЕГО ОБРАЗОВАНИЯ</w:t>
      </w:r>
    </w:p>
    <w:p w:rsidR="00EC5B1B" w:rsidRPr="00EC5B1B" w:rsidRDefault="00EC5B1B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ЦЕНТРОСОЮЗ РОССИЙСКОЙ ФЕДЕРАЦИИ</w:t>
      </w:r>
    </w:p>
    <w:p w:rsidR="00EC5B1B" w:rsidRDefault="00EC5B1B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«РОССИЙСКИЙ УНИВЕРСИТЕТ КООПЕРАЦИИ»</w:t>
      </w:r>
    </w:p>
    <w:p w:rsidR="00BF2B92" w:rsidRPr="00EC5B1B" w:rsidRDefault="00BF2B92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КАМЧАТСКИЙ ФИЛИАЛ</w:t>
      </w:r>
    </w:p>
    <w:p w:rsidR="00EC5B1B" w:rsidRPr="00EC5B1B" w:rsidRDefault="00EC5B1B" w:rsidP="00EC5B1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B92" w:rsidRDefault="00EC5B1B" w:rsidP="00E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ПРОИЗВОДСТВЕННОЙ ПРАКТИКИ, </w:t>
      </w:r>
    </w:p>
    <w:p w:rsidR="00BF2B92" w:rsidRDefault="00EC5B1B" w:rsidP="00EC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ПО ПОЛУЧЕНИЮ </w:t>
      </w:r>
      <w:proofErr w:type="gramStart"/>
      <w:r w:rsidRPr="00E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</w:t>
      </w:r>
      <w:proofErr w:type="gramEnd"/>
      <w:r w:rsidRPr="00E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5B1B" w:rsidRPr="00EC5B1B" w:rsidRDefault="00EC5B1B" w:rsidP="00EC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УМЕНИЙ И ОПЫТА </w:t>
      </w:r>
      <w:r w:rsidR="009D4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B1B" w:rsidRPr="00EC5B1B" w:rsidRDefault="00DA1ECE" w:rsidP="00EC5B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Специальность </w:t>
      </w:r>
      <w:r w:rsidR="00EC5B1B" w:rsidRPr="00EC5B1B">
        <w:rPr>
          <w:rFonts w:ascii="Times New Roman" w:eastAsia="Times New Roman" w:hAnsi="Times New Roman" w:cs="Times New Roman"/>
          <w:bCs/>
          <w:sz w:val="28"/>
          <w:szCs w:val="28"/>
        </w:rPr>
        <w:t xml:space="preserve"> 38.05.02  </w:t>
      </w:r>
      <w:r w:rsidR="00EC5B1B" w:rsidRPr="00EC5B1B">
        <w:rPr>
          <w:rFonts w:ascii="Times New Roman" w:eastAsia="Times New Roman" w:hAnsi="Times New Roman" w:cs="Times New Roman"/>
          <w:bCs/>
          <w:caps/>
          <w:sz w:val="28"/>
          <w:szCs w:val="28"/>
        </w:rPr>
        <w:t>Таможенное дело</w:t>
      </w:r>
    </w:p>
    <w:p w:rsidR="00DA1ECE" w:rsidRDefault="00DA1ECE" w:rsidP="00EC5B1B">
      <w:pPr>
        <w:keepNext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Профиль</w:t>
      </w:r>
      <w:r w:rsidR="00EC5B1B" w:rsidRPr="00EC5B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 </w:t>
      </w:r>
    </w:p>
    <w:p w:rsidR="00DA1ECE" w:rsidRPr="00DA1ECE" w:rsidRDefault="00E6380F" w:rsidP="00DA1E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ТАМОЖЕННЫЕ ПЛАТЕЖИ И ВАЛЮТНОЕ РЕГУЛИРОВАНИЕ</w:t>
      </w:r>
    </w:p>
    <w:p w:rsidR="00EC5B1B" w:rsidRDefault="00DA1ECE" w:rsidP="0078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EC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78176D" w:rsidRDefault="0078176D" w:rsidP="0078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76D" w:rsidRDefault="0078176D" w:rsidP="0078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76D" w:rsidRDefault="0078176D" w:rsidP="0078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76D" w:rsidRPr="00EC5B1B" w:rsidRDefault="0078176D" w:rsidP="00781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 выпускника – специалист</w:t>
      </w: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55017" w:rsidRDefault="00E55017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E5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2018 года набора</w:t>
      </w:r>
    </w:p>
    <w:bookmarkEnd w:id="0"/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B92" w:rsidRDefault="00E55017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Петропавловск-Камчатский, </w:t>
      </w:r>
      <w:r w:rsidR="00EC5B1B" w:rsidRPr="00EC5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BF2B92" w:rsidRDefault="00BF2B9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C5B1B" w:rsidRPr="00EC5B1B" w:rsidRDefault="00EC5B1B" w:rsidP="00EC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D67C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анова</w:t>
      </w:r>
      <w:proofErr w:type="spellEnd"/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Сушко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практики, практики по получению профессиональных умений и опыта 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сиональной 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458DE" w:rsidRPr="008D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Петропавловск-Камчатский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</w:rPr>
        <w:t>Камчатский филиал Р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D6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кооперац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2018. </w:t>
      </w:r>
      <w:r w:rsidR="00005AEC">
        <w:rPr>
          <w:rFonts w:ascii="Times New Roman" w:eastAsia="Times New Roman" w:hAnsi="Times New Roman" w:cs="Times New Roman"/>
          <w:sz w:val="28"/>
          <w:szCs w:val="28"/>
        </w:rPr>
        <w:t>– 39 с.</w:t>
      </w:r>
    </w:p>
    <w:p w:rsidR="00BF2B92" w:rsidRPr="008D67C7" w:rsidRDefault="00BF2B92" w:rsidP="00BF2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практики, практики по получению профе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сиональных умений и опыта 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</w:t>
      </w:r>
      <w:r w:rsidR="00F458DE" w:rsidRPr="00EC5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458DE" w:rsidRPr="008D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D67C7">
        <w:rPr>
          <w:rFonts w:ascii="Times New Roman" w:eastAsia="Times New Roman" w:hAnsi="Times New Roman" w:cs="Times New Roman"/>
          <w:bCs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bCs/>
          <w:sz w:val="28"/>
          <w:szCs w:val="28"/>
        </w:rPr>
        <w:t>альност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bCs/>
          <w:sz w:val="28"/>
          <w:szCs w:val="28"/>
        </w:rPr>
        <w:t xml:space="preserve"> 38.05.02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Таможенное дело, направленность (проф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ль)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6380F">
        <w:rPr>
          <w:rFonts w:ascii="Times New Roman" w:eastAsia="Times New Roman" w:hAnsi="Times New Roman" w:cs="Times New Roman"/>
          <w:sz w:val="28"/>
          <w:szCs w:val="28"/>
        </w:rPr>
        <w:t>Таможенные платежи и валютное регулирование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8DE">
        <w:rPr>
          <w:rFonts w:ascii="Times New Roman" w:eastAsia="Times New Roman" w:hAnsi="Times New Roman" w:cs="Times New Roman"/>
          <w:sz w:val="28"/>
          <w:szCs w:val="28"/>
        </w:rPr>
        <w:t xml:space="preserve">составлена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с требован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высшего образов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я по спец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альност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7C7">
        <w:rPr>
          <w:rFonts w:ascii="Times New Roman" w:eastAsia="Times New Roman" w:hAnsi="Times New Roman" w:cs="Times New Roman"/>
          <w:bCs/>
          <w:sz w:val="28"/>
          <w:szCs w:val="28"/>
        </w:rPr>
        <w:t xml:space="preserve">38.05.02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D67C7">
        <w:rPr>
          <w:rFonts w:ascii="Times New Roman" w:eastAsia="Times New Roman" w:hAnsi="Times New Roman" w:cs="Times New Roman"/>
          <w:bCs/>
          <w:sz w:val="28"/>
          <w:szCs w:val="28"/>
        </w:rPr>
        <w:t>Таможенное дело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, утвержденного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казом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стерства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 от 17.08.2015 г. № 850</w:t>
      </w:r>
      <w:proofErr w:type="gramEnd"/>
    </w:p>
    <w:p w:rsidR="00BF2B92" w:rsidRPr="008D67C7" w:rsidRDefault="00BF2B92" w:rsidP="00BF2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B92" w:rsidRDefault="00BF2B92" w:rsidP="00BF2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8DE" w:rsidRPr="008D67C7" w:rsidRDefault="00F458DE" w:rsidP="00BF2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F458DE" w:rsidP="00BF2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F2B92" w:rsidRPr="008D67C7">
        <w:rPr>
          <w:rFonts w:ascii="Times New Roman" w:eastAsia="Times New Roman" w:hAnsi="Times New Roman" w:cs="Times New Roman"/>
          <w:bCs/>
          <w:sz w:val="28"/>
          <w:szCs w:val="28"/>
        </w:rPr>
        <w:t>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производственной практики</w:t>
      </w:r>
      <w:r w:rsidR="00BF2B92" w:rsidRPr="008D67C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F2B92" w:rsidRPr="008D67C7" w:rsidRDefault="00BF2B92" w:rsidP="00BF2B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B92" w:rsidRPr="0000679F" w:rsidRDefault="00BF2B92" w:rsidP="00BF2B92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00679F">
        <w:rPr>
          <w:rFonts w:ascii="Times New Roman" w:eastAsia="Times New Roman" w:hAnsi="Times New Roman" w:cs="Times New Roman"/>
          <w:sz w:val="28"/>
          <w:szCs w:val="28"/>
        </w:rPr>
        <w:t>к утверждению решением кафедры экономики и управления от «29»марта 2018 г., протокол №10</w:t>
      </w:r>
    </w:p>
    <w:p w:rsidR="00F458DE" w:rsidRDefault="00F458DE" w:rsidP="00BF2B9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B92" w:rsidRPr="0000679F" w:rsidRDefault="00BF2B92" w:rsidP="00BF2B9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</w:t>
      </w:r>
    </w:p>
    <w:p w:rsidR="00BF2B92" w:rsidRPr="0000679F" w:rsidRDefault="00BF2B92" w:rsidP="00BF2B9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79F">
        <w:rPr>
          <w:rFonts w:ascii="Times New Roman" w:eastAsia="Times New Roman" w:hAnsi="Times New Roman" w:cs="Times New Roman"/>
          <w:sz w:val="28"/>
          <w:szCs w:val="28"/>
        </w:rPr>
        <w:t xml:space="preserve">Экономики и управления               </w:t>
      </w:r>
      <w:r w:rsidRPr="0000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Сушко Л.Н.</w:t>
      </w:r>
    </w:p>
    <w:p w:rsidR="00BF2B92" w:rsidRPr="0000679F" w:rsidRDefault="00BF2B92" w:rsidP="00BF2B92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2B92" w:rsidRPr="0000679F" w:rsidRDefault="00BF2B92" w:rsidP="00BF2B9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0679F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одобрена</w:t>
      </w:r>
      <w:proofErr w:type="gramEnd"/>
      <w:r w:rsidRPr="000067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679F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филиала от « 20» апреля  2018 г., пр</w:t>
      </w:r>
      <w:r w:rsidRPr="00006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679F">
        <w:rPr>
          <w:rFonts w:ascii="Times New Roman" w:eastAsia="Times New Roman" w:hAnsi="Times New Roman" w:cs="Times New Roman"/>
          <w:sz w:val="28"/>
          <w:szCs w:val="28"/>
        </w:rPr>
        <w:t>токол № 5.</w:t>
      </w: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8DE" w:rsidRDefault="00F458DE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8DE" w:rsidRDefault="00F458DE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8DE" w:rsidRPr="008D67C7" w:rsidRDefault="00F458DE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B92" w:rsidRPr="008D67C7" w:rsidRDefault="00BF2B92" w:rsidP="00BF2B9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Камчатский филиал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АНОО </w:t>
      </w:r>
      <w:proofErr w:type="gramStart"/>
      <w:r w:rsidRPr="008D67C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Центросоюза РФ</w:t>
      </w:r>
    </w:p>
    <w:p w:rsidR="00BF2B92" w:rsidRPr="008D67C7" w:rsidRDefault="00BF2B92" w:rsidP="00BF2B9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«Росс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й 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тет кооперац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», 2018</w:t>
      </w:r>
    </w:p>
    <w:p w:rsidR="00BF2B92" w:rsidRPr="008D67C7" w:rsidRDefault="00BF2B92" w:rsidP="00BF2B9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</w:t>
      </w:r>
      <w:proofErr w:type="spellStart"/>
      <w:r w:rsidRPr="008D67C7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>анова</w:t>
      </w:r>
      <w:proofErr w:type="spellEnd"/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В.Ю.,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Сушко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О.Н.,</w:t>
      </w:r>
      <w:r w:rsidRPr="008D67C7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</w:p>
    <w:p w:rsidR="00F458DE" w:rsidRDefault="00F4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6085" w:rsidRDefault="00526085" w:rsidP="00526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458DE" w:rsidRPr="00526085" w:rsidRDefault="00F458DE" w:rsidP="00526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8745"/>
        <w:gridCol w:w="605"/>
      </w:tblGrid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практики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практики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практики в структуре ОПОП </w:t>
            </w:r>
            <w:proofErr w:type="gramStart"/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практики, формы и способы ее проведения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планируемых результатов обучения при прохождении пра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соотнесенных с планируемыми результатами освоения ОП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структура и содержание практики, формы отчетности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Требование к структуре, содержанию и оформлению отчета по пра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учебной литературы и ресурсов сети «Интернет», необход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для проведения практики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tabs>
                <w:tab w:val="left" w:pos="400"/>
                <w:tab w:val="righ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2F03BD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_Toc445151947" w:history="1">
              <w:r w:rsidR="00526085" w:rsidRPr="00526085">
                <w:rPr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Перечень информационных технологий, программного обеспечения и информационных справочных систем, используемых при проведении практики</w:t>
              </w:r>
            </w:hyperlink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6085" w:rsidRPr="00526085" w:rsidTr="00D93AE9">
        <w:tc>
          <w:tcPr>
            <w:tcW w:w="648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9" w:type="dxa"/>
            <w:shd w:val="clear" w:color="auto" w:fill="auto"/>
          </w:tcPr>
          <w:p w:rsidR="00526085" w:rsidRPr="00526085" w:rsidRDefault="00526085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оценочных сре</w:t>
            </w:r>
            <w:proofErr w:type="gramStart"/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проведения промежуточной аттестации по практике</w:t>
            </w:r>
          </w:p>
        </w:tc>
        <w:tc>
          <w:tcPr>
            <w:tcW w:w="605" w:type="dxa"/>
            <w:shd w:val="clear" w:color="auto" w:fill="auto"/>
          </w:tcPr>
          <w:p w:rsidR="00526085" w:rsidRPr="00526085" w:rsidRDefault="00526085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5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05AEC" w:rsidRPr="00526085" w:rsidTr="00D93AE9">
        <w:tc>
          <w:tcPr>
            <w:tcW w:w="648" w:type="dxa"/>
            <w:shd w:val="clear" w:color="auto" w:fill="auto"/>
          </w:tcPr>
          <w:p w:rsidR="00005AEC" w:rsidRPr="00526085" w:rsidRDefault="00005AEC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9" w:type="dxa"/>
            <w:shd w:val="clear" w:color="auto" w:fill="auto"/>
          </w:tcPr>
          <w:p w:rsidR="00005AEC" w:rsidRPr="00526085" w:rsidRDefault="00005AEC" w:rsidP="005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05" w:type="dxa"/>
            <w:shd w:val="clear" w:color="auto" w:fill="auto"/>
          </w:tcPr>
          <w:p w:rsidR="00005AEC" w:rsidRPr="00526085" w:rsidRDefault="00005AEC" w:rsidP="00005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526085" w:rsidRPr="00526085" w:rsidRDefault="00526085" w:rsidP="005260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8DE" w:rsidRDefault="00F458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B1B" w:rsidRPr="00F458DE" w:rsidRDefault="00EC5B1B" w:rsidP="008F19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ПРАКТИКИ</w:t>
      </w:r>
    </w:p>
    <w:p w:rsidR="00F458DE" w:rsidRPr="00F458DE" w:rsidRDefault="00F458DE" w:rsidP="00F458D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C5B1B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2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DA1ECE">
        <w:rPr>
          <w:rFonts w:ascii="Times New Roman" w:hAnsi="Times New Roman" w:cs="Times New Roman"/>
          <w:sz w:val="28"/>
          <w:szCs w:val="28"/>
        </w:rPr>
        <w:t xml:space="preserve">, </w:t>
      </w:r>
      <w:r w:rsidRPr="000A0E2B">
        <w:rPr>
          <w:rFonts w:ascii="Times New Roman" w:hAnsi="Times New Roman" w:cs="Times New Roman"/>
          <w:sz w:val="28"/>
          <w:szCs w:val="28"/>
        </w:rPr>
        <w:t xml:space="preserve">практика по получению профессиональных умений и опыта </w:t>
      </w:r>
      <w:r w:rsidR="009D4D7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A0E2B">
        <w:rPr>
          <w:rFonts w:ascii="Times New Roman" w:hAnsi="Times New Roman" w:cs="Times New Roman"/>
          <w:sz w:val="28"/>
          <w:szCs w:val="28"/>
        </w:rPr>
        <w:t>деятельности является частью основной профессиональной образовательной программы (ОПОП) и подготовлена в соо</w:t>
      </w:r>
      <w:r w:rsidRPr="000A0E2B">
        <w:rPr>
          <w:rFonts w:ascii="Times New Roman" w:hAnsi="Times New Roman" w:cs="Times New Roman"/>
          <w:sz w:val="28"/>
          <w:szCs w:val="28"/>
        </w:rPr>
        <w:t>т</w:t>
      </w:r>
      <w:r w:rsidRPr="000A0E2B">
        <w:rPr>
          <w:rFonts w:ascii="Times New Roman" w:hAnsi="Times New Roman" w:cs="Times New Roman"/>
          <w:sz w:val="28"/>
          <w:szCs w:val="28"/>
        </w:rPr>
        <w:t xml:space="preserve">ветствии с требованиями федерального государственного образовательного стандарта высшего образования (ФГОС ВО) по </w:t>
      </w:r>
      <w:r w:rsidR="00DA1ECE">
        <w:rPr>
          <w:rFonts w:ascii="Times New Roman" w:hAnsi="Times New Roman" w:cs="Times New Roman"/>
          <w:sz w:val="28"/>
          <w:szCs w:val="28"/>
        </w:rPr>
        <w:t>специальности</w:t>
      </w:r>
      <w:r w:rsidRPr="000A0E2B">
        <w:rPr>
          <w:rFonts w:ascii="Times New Roman" w:hAnsi="Times New Roman" w:cs="Times New Roman"/>
          <w:sz w:val="28"/>
          <w:szCs w:val="28"/>
        </w:rPr>
        <w:t xml:space="preserve"> 38.0</w:t>
      </w:r>
      <w:r w:rsidR="00EC5B1B">
        <w:rPr>
          <w:rFonts w:ascii="Times New Roman" w:hAnsi="Times New Roman" w:cs="Times New Roman"/>
          <w:sz w:val="28"/>
          <w:szCs w:val="28"/>
        </w:rPr>
        <w:t>5</w:t>
      </w:r>
      <w:r w:rsidRPr="000A0E2B">
        <w:rPr>
          <w:rFonts w:ascii="Times New Roman" w:hAnsi="Times New Roman" w:cs="Times New Roman"/>
          <w:sz w:val="28"/>
          <w:szCs w:val="28"/>
        </w:rPr>
        <w:t>.0</w:t>
      </w:r>
      <w:r w:rsidR="00EC5B1B">
        <w:rPr>
          <w:rFonts w:ascii="Times New Roman" w:hAnsi="Times New Roman" w:cs="Times New Roman"/>
          <w:sz w:val="28"/>
          <w:szCs w:val="28"/>
        </w:rPr>
        <w:t>2</w:t>
      </w:r>
      <w:r w:rsidRPr="000A0E2B">
        <w:rPr>
          <w:rFonts w:ascii="Times New Roman" w:hAnsi="Times New Roman" w:cs="Times New Roman"/>
          <w:sz w:val="28"/>
          <w:szCs w:val="28"/>
        </w:rPr>
        <w:t xml:space="preserve"> </w:t>
      </w:r>
      <w:r w:rsidR="00EC5B1B">
        <w:rPr>
          <w:rFonts w:ascii="Times New Roman" w:hAnsi="Times New Roman" w:cs="Times New Roman"/>
          <w:sz w:val="28"/>
          <w:szCs w:val="28"/>
        </w:rPr>
        <w:t>Там</w:t>
      </w:r>
      <w:r w:rsidR="00EC5B1B">
        <w:rPr>
          <w:rFonts w:ascii="Times New Roman" w:hAnsi="Times New Roman" w:cs="Times New Roman"/>
          <w:sz w:val="28"/>
          <w:szCs w:val="28"/>
        </w:rPr>
        <w:t>о</w:t>
      </w:r>
      <w:r w:rsidR="00EC5B1B">
        <w:rPr>
          <w:rFonts w:ascii="Times New Roman" w:hAnsi="Times New Roman" w:cs="Times New Roman"/>
          <w:sz w:val="28"/>
          <w:szCs w:val="28"/>
        </w:rPr>
        <w:t>женное дело</w:t>
      </w:r>
      <w:r w:rsidRPr="000A0E2B">
        <w:rPr>
          <w:rFonts w:ascii="Times New Roman" w:hAnsi="Times New Roman" w:cs="Times New Roman"/>
          <w:sz w:val="28"/>
          <w:szCs w:val="28"/>
        </w:rPr>
        <w:t xml:space="preserve">, </w:t>
      </w:r>
      <w:r w:rsidR="00DA1ECE">
        <w:rPr>
          <w:rFonts w:ascii="Times New Roman" w:hAnsi="Times New Roman" w:cs="Times New Roman"/>
          <w:sz w:val="28"/>
          <w:szCs w:val="28"/>
        </w:rPr>
        <w:t>профили -</w:t>
      </w:r>
      <w:r w:rsidRPr="000A0E2B">
        <w:rPr>
          <w:rFonts w:ascii="Times New Roman" w:hAnsi="Times New Roman" w:cs="Times New Roman"/>
          <w:sz w:val="28"/>
          <w:szCs w:val="28"/>
        </w:rPr>
        <w:t xml:space="preserve"> </w:t>
      </w:r>
      <w:r w:rsidR="00EC5B1B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E6380F">
        <w:rPr>
          <w:rFonts w:ascii="Times New Roman" w:eastAsia="Times New Roman" w:hAnsi="Times New Roman" w:cs="Arial"/>
          <w:sz w:val="28"/>
          <w:szCs w:val="28"/>
          <w:lang w:eastAsia="ru-RU"/>
        </w:rPr>
        <w:t>Таможенные платежи и валютное регулирование</w:t>
      </w:r>
      <w:r w:rsidR="00DC01B7">
        <w:rPr>
          <w:rFonts w:ascii="Times New Roman" w:eastAsia="Times New Roman" w:hAnsi="Times New Roman" w:cs="Arial"/>
          <w:sz w:val="28"/>
          <w:szCs w:val="28"/>
          <w:lang w:eastAsia="ru-RU"/>
        </w:rPr>
        <w:t>» п</w:t>
      </w:r>
      <w:r w:rsidRPr="000A0E2B">
        <w:rPr>
          <w:rFonts w:ascii="Times New Roman" w:hAnsi="Times New Roman" w:cs="Times New Roman"/>
          <w:sz w:val="28"/>
          <w:szCs w:val="28"/>
        </w:rPr>
        <w:t>р</w:t>
      </w:r>
      <w:r w:rsidRPr="000A0E2B">
        <w:rPr>
          <w:rFonts w:ascii="Times New Roman" w:hAnsi="Times New Roman" w:cs="Times New Roman"/>
          <w:sz w:val="28"/>
          <w:szCs w:val="28"/>
        </w:rPr>
        <w:t>о</w:t>
      </w:r>
      <w:r w:rsidRPr="000A0E2B">
        <w:rPr>
          <w:rFonts w:ascii="Times New Roman" w:hAnsi="Times New Roman" w:cs="Times New Roman"/>
          <w:sz w:val="28"/>
          <w:szCs w:val="28"/>
        </w:rPr>
        <w:t>изводственная практика является обязательной и представляет собой вид уче</w:t>
      </w:r>
      <w:r w:rsidRPr="000A0E2B">
        <w:rPr>
          <w:rFonts w:ascii="Times New Roman" w:hAnsi="Times New Roman" w:cs="Times New Roman"/>
          <w:sz w:val="28"/>
          <w:szCs w:val="28"/>
        </w:rPr>
        <w:t>б</w:t>
      </w:r>
      <w:r w:rsidRPr="000A0E2B">
        <w:rPr>
          <w:rFonts w:ascii="Times New Roman" w:hAnsi="Times New Roman" w:cs="Times New Roman"/>
          <w:sz w:val="28"/>
          <w:szCs w:val="28"/>
        </w:rPr>
        <w:t xml:space="preserve">ных занятий, непосредственно ориентированных на </w:t>
      </w:r>
      <w:r w:rsidR="00526085">
        <w:rPr>
          <w:rFonts w:ascii="Times New Roman" w:hAnsi="Times New Roman" w:cs="Times New Roman"/>
          <w:sz w:val="28"/>
          <w:szCs w:val="28"/>
        </w:rPr>
        <w:t>организационно-управленческую</w:t>
      </w:r>
      <w:r w:rsidRPr="000A0E2B">
        <w:rPr>
          <w:rFonts w:ascii="Times New Roman" w:hAnsi="Times New Roman" w:cs="Times New Roman"/>
          <w:sz w:val="28"/>
          <w:szCs w:val="28"/>
        </w:rPr>
        <w:t xml:space="preserve"> подготовку обучающихся.</w:t>
      </w:r>
      <w:proofErr w:type="gramEnd"/>
      <w:r w:rsidRPr="000A0E2B">
        <w:rPr>
          <w:rFonts w:ascii="Times New Roman" w:hAnsi="Times New Roman" w:cs="Times New Roman"/>
          <w:sz w:val="28"/>
          <w:szCs w:val="28"/>
        </w:rPr>
        <w:t xml:space="preserve"> Базой прохождения производстве</w:t>
      </w:r>
      <w:r w:rsidRPr="000A0E2B">
        <w:rPr>
          <w:rFonts w:ascii="Times New Roman" w:hAnsi="Times New Roman" w:cs="Times New Roman"/>
          <w:sz w:val="28"/>
          <w:szCs w:val="28"/>
        </w:rPr>
        <w:t>н</w:t>
      </w:r>
      <w:r w:rsidRPr="000A0E2B">
        <w:rPr>
          <w:rFonts w:ascii="Times New Roman" w:hAnsi="Times New Roman" w:cs="Times New Roman"/>
          <w:sz w:val="28"/>
          <w:szCs w:val="28"/>
        </w:rPr>
        <w:t xml:space="preserve">ной практики могут являться организации различных форм собственности. </w:t>
      </w:r>
    </w:p>
    <w:p w:rsidR="00526085" w:rsidRPr="00F458DE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8DE">
        <w:rPr>
          <w:rFonts w:ascii="Times New Roman" w:hAnsi="Times New Roman" w:cs="Times New Roman"/>
          <w:i/>
          <w:sz w:val="28"/>
          <w:szCs w:val="28"/>
        </w:rPr>
        <w:t xml:space="preserve">Цели практики: </w:t>
      </w:r>
    </w:p>
    <w:p w:rsidR="00526085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закрепление и углубление теоретических знаний студентов, полученных при обучении</w:t>
      </w:r>
      <w:r w:rsidR="00526085">
        <w:rPr>
          <w:rFonts w:ascii="Times New Roman" w:hAnsi="Times New Roman" w:cs="Times New Roman"/>
          <w:sz w:val="28"/>
          <w:szCs w:val="28"/>
        </w:rPr>
        <w:t>;</w:t>
      </w:r>
    </w:p>
    <w:p w:rsidR="00EC5B1B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 xml:space="preserve"> - овладение профессиональными умениями и навыками самостоятельной </w:t>
      </w:r>
      <w:r w:rsidR="00526085">
        <w:rPr>
          <w:rFonts w:ascii="Times New Roman" w:hAnsi="Times New Roman" w:cs="Times New Roman"/>
          <w:sz w:val="28"/>
          <w:szCs w:val="28"/>
        </w:rPr>
        <w:t xml:space="preserve">организационной и управленческой </w:t>
      </w:r>
      <w:r w:rsidRPr="000A0E2B">
        <w:rPr>
          <w:rFonts w:ascii="Times New Roman" w:hAnsi="Times New Roman" w:cs="Times New Roman"/>
          <w:sz w:val="28"/>
          <w:szCs w:val="28"/>
        </w:rPr>
        <w:t xml:space="preserve">деятельности в условиях производства. </w:t>
      </w:r>
    </w:p>
    <w:p w:rsidR="00526085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DA1ECE">
        <w:rPr>
          <w:rFonts w:ascii="Times New Roman" w:hAnsi="Times New Roman" w:cs="Times New Roman"/>
          <w:sz w:val="28"/>
          <w:szCs w:val="28"/>
        </w:rPr>
        <w:t>, практика</w:t>
      </w:r>
      <w:r w:rsidRPr="000A0E2B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</w:t>
      </w:r>
      <w:r w:rsidR="009D4D7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0A0E2B">
        <w:rPr>
          <w:rFonts w:ascii="Times New Roman" w:hAnsi="Times New Roman" w:cs="Times New Roman"/>
          <w:sz w:val="28"/>
          <w:szCs w:val="28"/>
        </w:rPr>
        <w:t>деятельности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 и охватывает все основные объекты хозяйственной деятельности организаций.</w:t>
      </w:r>
    </w:p>
    <w:p w:rsidR="00EC5B1B" w:rsidRDefault="00526085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EF" w:rsidRPr="000A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1B" w:rsidRDefault="00EC5B1B" w:rsidP="00F458DE">
      <w:pPr>
        <w:numPr>
          <w:ilvl w:val="0"/>
          <w:numId w:val="1"/>
        </w:numPr>
        <w:tabs>
          <w:tab w:val="clear" w:pos="720"/>
          <w:tab w:val="right" w:leader="underscore" w:pos="0"/>
          <w:tab w:val="left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ПРАКТИКИ</w:t>
      </w:r>
    </w:p>
    <w:p w:rsidR="00526085" w:rsidRPr="00EC5B1B" w:rsidRDefault="00526085" w:rsidP="00F458DE">
      <w:pPr>
        <w:tabs>
          <w:tab w:val="right" w:leader="underscore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458DE">
        <w:rPr>
          <w:rFonts w:ascii="Times New Roman" w:hAnsi="Times New Roman" w:cs="Times New Roman"/>
          <w:i/>
          <w:sz w:val="28"/>
          <w:szCs w:val="28"/>
        </w:rPr>
        <w:t>задачами</w:t>
      </w:r>
      <w:r w:rsidRPr="000A0E2B">
        <w:rPr>
          <w:rFonts w:ascii="Times New Roman" w:hAnsi="Times New Roman" w:cs="Times New Roman"/>
          <w:sz w:val="28"/>
          <w:szCs w:val="28"/>
        </w:rPr>
        <w:t xml:space="preserve"> практики являются следующие: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углубление и закрепление в производственных условиях знаний студе</w:t>
      </w:r>
      <w:r w:rsidRPr="000A0E2B">
        <w:rPr>
          <w:rFonts w:ascii="Times New Roman" w:hAnsi="Times New Roman" w:cs="Times New Roman"/>
          <w:sz w:val="28"/>
          <w:szCs w:val="28"/>
        </w:rPr>
        <w:t>н</w:t>
      </w:r>
      <w:r w:rsidRPr="000A0E2B">
        <w:rPr>
          <w:rFonts w:ascii="Times New Roman" w:hAnsi="Times New Roman" w:cs="Times New Roman"/>
          <w:sz w:val="28"/>
          <w:szCs w:val="28"/>
        </w:rPr>
        <w:t>тов, приобретенных в процессе обучения при изучении специальных и общете</w:t>
      </w:r>
      <w:r w:rsidRPr="000A0E2B">
        <w:rPr>
          <w:rFonts w:ascii="Times New Roman" w:hAnsi="Times New Roman" w:cs="Times New Roman"/>
          <w:sz w:val="28"/>
          <w:szCs w:val="28"/>
        </w:rPr>
        <w:t>о</w:t>
      </w:r>
      <w:r w:rsidRPr="000A0E2B">
        <w:rPr>
          <w:rFonts w:ascii="Times New Roman" w:hAnsi="Times New Roman" w:cs="Times New Roman"/>
          <w:sz w:val="28"/>
          <w:szCs w:val="28"/>
        </w:rPr>
        <w:t xml:space="preserve">ретических дисциплин;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приобретение опыта использования практического материала для ос</w:t>
      </w:r>
      <w:r w:rsidRPr="000A0E2B">
        <w:rPr>
          <w:rFonts w:ascii="Times New Roman" w:hAnsi="Times New Roman" w:cs="Times New Roman"/>
          <w:sz w:val="28"/>
          <w:szCs w:val="28"/>
        </w:rPr>
        <w:t>у</w:t>
      </w:r>
      <w:r w:rsidRPr="000A0E2B">
        <w:rPr>
          <w:rFonts w:ascii="Times New Roman" w:hAnsi="Times New Roman" w:cs="Times New Roman"/>
          <w:sz w:val="28"/>
          <w:szCs w:val="28"/>
        </w:rPr>
        <w:t xml:space="preserve">ществления организационно-управленческой деятельности;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участие в разработке вариантов управленческих решений, обосновании их выбора на основе критериев социально-экономической эффективности с уч</w:t>
      </w:r>
      <w:r w:rsidRPr="000A0E2B">
        <w:rPr>
          <w:rFonts w:ascii="Times New Roman" w:hAnsi="Times New Roman" w:cs="Times New Roman"/>
          <w:sz w:val="28"/>
          <w:szCs w:val="28"/>
        </w:rPr>
        <w:t>е</w:t>
      </w:r>
      <w:r w:rsidRPr="000A0E2B">
        <w:rPr>
          <w:rFonts w:ascii="Times New Roman" w:hAnsi="Times New Roman" w:cs="Times New Roman"/>
          <w:sz w:val="28"/>
          <w:szCs w:val="28"/>
        </w:rPr>
        <w:t xml:space="preserve">том рисков и возможных социально-экономических последствий принимаемых решений;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0A0E2B">
        <w:rPr>
          <w:rFonts w:ascii="Times New Roman" w:hAnsi="Times New Roman" w:cs="Times New Roman"/>
          <w:sz w:val="28"/>
          <w:szCs w:val="28"/>
        </w:rPr>
        <w:t>опыта организации выполнения порученного этапа работы</w:t>
      </w:r>
      <w:proofErr w:type="gramEnd"/>
      <w:r w:rsidRPr="000A0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приобретение опыта оперативного управления малыми коллективами и группами, сформированными для реализации конкретного экономического пр</w:t>
      </w:r>
      <w:r w:rsidRPr="000A0E2B">
        <w:rPr>
          <w:rFonts w:ascii="Times New Roman" w:hAnsi="Times New Roman" w:cs="Times New Roman"/>
          <w:sz w:val="28"/>
          <w:szCs w:val="28"/>
        </w:rPr>
        <w:t>о</w:t>
      </w:r>
      <w:r w:rsidRPr="000A0E2B">
        <w:rPr>
          <w:rFonts w:ascii="Times New Roman" w:hAnsi="Times New Roman" w:cs="Times New Roman"/>
          <w:sz w:val="28"/>
          <w:szCs w:val="28"/>
        </w:rPr>
        <w:t xml:space="preserve">екта;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приобретение опыта участия в подготовке и принятии решений по вопр</w:t>
      </w:r>
      <w:r w:rsidRPr="000A0E2B">
        <w:rPr>
          <w:rFonts w:ascii="Times New Roman" w:hAnsi="Times New Roman" w:cs="Times New Roman"/>
          <w:sz w:val="28"/>
          <w:szCs w:val="28"/>
        </w:rPr>
        <w:t>о</w:t>
      </w:r>
      <w:r w:rsidRPr="000A0E2B">
        <w:rPr>
          <w:rFonts w:ascii="Times New Roman" w:hAnsi="Times New Roman" w:cs="Times New Roman"/>
          <w:sz w:val="28"/>
          <w:szCs w:val="28"/>
        </w:rPr>
        <w:t>сам организации управления и совершенствования деятельности</w:t>
      </w:r>
      <w:r w:rsidR="00911F06">
        <w:rPr>
          <w:rFonts w:ascii="Times New Roman" w:hAnsi="Times New Roman" w:cs="Times New Roman"/>
          <w:sz w:val="28"/>
          <w:szCs w:val="28"/>
        </w:rPr>
        <w:t xml:space="preserve"> </w:t>
      </w:r>
      <w:r w:rsidRPr="000A0E2B">
        <w:rPr>
          <w:rFonts w:ascii="Times New Roman" w:hAnsi="Times New Roman" w:cs="Times New Roman"/>
          <w:sz w:val="28"/>
          <w:szCs w:val="28"/>
        </w:rPr>
        <w:t>подразделений предприятий</w:t>
      </w:r>
      <w:r w:rsidR="00911F06">
        <w:rPr>
          <w:rFonts w:ascii="Times New Roman" w:hAnsi="Times New Roman" w:cs="Times New Roman"/>
          <w:sz w:val="28"/>
          <w:szCs w:val="28"/>
        </w:rPr>
        <w:t>;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сбор, систематизация и обобщение практического материала для испол</w:t>
      </w:r>
      <w:r w:rsidRPr="000A0E2B">
        <w:rPr>
          <w:rFonts w:ascii="Times New Roman" w:hAnsi="Times New Roman" w:cs="Times New Roman"/>
          <w:sz w:val="28"/>
          <w:szCs w:val="28"/>
        </w:rPr>
        <w:t>ь</w:t>
      </w:r>
      <w:r w:rsidRPr="000A0E2B">
        <w:rPr>
          <w:rFonts w:ascii="Times New Roman" w:hAnsi="Times New Roman" w:cs="Times New Roman"/>
          <w:sz w:val="28"/>
          <w:szCs w:val="28"/>
        </w:rPr>
        <w:t xml:space="preserve">зования в выпускной квалификационной работе;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lastRenderedPageBreak/>
        <w:t>- сбор и обработка фактического материала по разделам программы пра</w:t>
      </w:r>
      <w:r w:rsidRPr="000A0E2B">
        <w:rPr>
          <w:rFonts w:ascii="Times New Roman" w:hAnsi="Times New Roman" w:cs="Times New Roman"/>
          <w:sz w:val="28"/>
          <w:szCs w:val="28"/>
        </w:rPr>
        <w:t>к</w:t>
      </w:r>
      <w:r w:rsidRPr="000A0E2B">
        <w:rPr>
          <w:rFonts w:ascii="Times New Roman" w:hAnsi="Times New Roman" w:cs="Times New Roman"/>
          <w:sz w:val="28"/>
          <w:szCs w:val="28"/>
        </w:rPr>
        <w:t xml:space="preserve">тики и составление отчета по выполненному заданию;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- сбор материалов, систематизация и обработка данных по направлению для проведения научно-исследовательской работы кафедры (при получении ст</w:t>
      </w:r>
      <w:r w:rsidRPr="000A0E2B">
        <w:rPr>
          <w:rFonts w:ascii="Times New Roman" w:hAnsi="Times New Roman" w:cs="Times New Roman"/>
          <w:sz w:val="28"/>
          <w:szCs w:val="28"/>
        </w:rPr>
        <w:t>у</w:t>
      </w:r>
      <w:r w:rsidRPr="000A0E2B">
        <w:rPr>
          <w:rFonts w:ascii="Times New Roman" w:hAnsi="Times New Roman" w:cs="Times New Roman"/>
          <w:sz w:val="28"/>
          <w:szCs w:val="28"/>
        </w:rPr>
        <w:t xml:space="preserve">дентом индивидуального задания кафедры). </w:t>
      </w:r>
    </w:p>
    <w:p w:rsidR="009D4D78" w:rsidRDefault="009D4D78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06" w:rsidRDefault="00911F06" w:rsidP="00DB1541">
      <w:pPr>
        <w:numPr>
          <w:ilvl w:val="0"/>
          <w:numId w:val="1"/>
        </w:numPr>
        <w:tabs>
          <w:tab w:val="clear" w:pos="720"/>
          <w:tab w:val="right" w:leader="underscore" w:pos="0"/>
          <w:tab w:val="left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ПРАКТИКИ В СТРУКТУРЕ ОП</w:t>
      </w:r>
      <w:r w:rsidR="00526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</w:t>
      </w:r>
      <w:r w:rsidRPr="0091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1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</w:p>
    <w:p w:rsidR="00526085" w:rsidRPr="00911F06" w:rsidRDefault="00526085" w:rsidP="00F458DE">
      <w:pPr>
        <w:tabs>
          <w:tab w:val="right" w:leader="underscore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практика, практика по получению профессиональных умений и опыта </w:t>
      </w:r>
      <w:r w:rsidR="009D4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проходит </w:t>
      </w:r>
      <w:r w:rsidR="00DB15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DB15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производственной практики базируется на знаниях, полученных в рамках изуч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дисциплин второго, третьего и четвёртого курсов</w:t>
      </w:r>
      <w:r w:rsidR="005C4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sz w:val="28"/>
          <w:szCs w:val="28"/>
        </w:rPr>
        <w:t>Для прохождения практики необходимы следующие знания, умения и навыки, формируемые предшествующими дисциплинами: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 – таможенное законодательство и законодательство Российской Ф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дерации о таможенном деле при совершении таможенных операций участниками ВЭД; методы </w:t>
      </w:r>
      <w:proofErr w:type="gramStart"/>
      <w:r w:rsidRPr="00911F0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таможенного законодательства и зак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нодательства Российской Федерации о таможенном деле при совершении там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женных операций участниками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; управление таможенной деятельностью.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 - 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осуществлять таможенный контроль и иные виды государстве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ного контроля при совершении таможенных операций и применении таможе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ных процедур, применять систему управления рисками в профессиональной де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тельности; контролировать перемещение через таможенную границу отдельных категорий товаров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; орг</w:t>
      </w:r>
      <w:r w:rsidR="00DA1EC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низовывать таможенный контроль товаров и транспор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ных средств.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 – 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методам управления рисками в профессиональной деятельн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сти; навыками </w:t>
      </w:r>
      <w:r w:rsidR="005C4BF4">
        <w:rPr>
          <w:rFonts w:ascii="Times New Roman" w:eastAsia="Times New Roman" w:hAnsi="Times New Roman" w:cs="Times New Roman"/>
          <w:sz w:val="28"/>
          <w:szCs w:val="28"/>
        </w:rPr>
        <w:t>организации и управления в системе таможенных органов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будет способствовать изучению материала по п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дисциплинам: </w:t>
      </w:r>
      <w:r w:rsidR="005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международных перевозок грузов;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ГИА.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F06" w:rsidRPr="00911F06" w:rsidRDefault="00911F06" w:rsidP="00F458D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ТИП ПРАКТИКИ, ФОРМЫ И СПОСОБЫ ЕЕ ПРОВЕДЕНИЯ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06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>Одним из видов практик обучающихся, осваивающих основную професс</w:t>
      </w:r>
      <w:r w:rsidRPr="000A0E2B">
        <w:rPr>
          <w:rFonts w:ascii="Times New Roman" w:hAnsi="Times New Roman" w:cs="Times New Roman"/>
          <w:sz w:val="28"/>
          <w:szCs w:val="28"/>
        </w:rPr>
        <w:t>и</w:t>
      </w:r>
      <w:r w:rsidRPr="000A0E2B">
        <w:rPr>
          <w:rFonts w:ascii="Times New Roman" w:hAnsi="Times New Roman" w:cs="Times New Roman"/>
          <w:sz w:val="28"/>
          <w:szCs w:val="28"/>
        </w:rPr>
        <w:t xml:space="preserve">ональную образовательную программу по </w:t>
      </w:r>
      <w:r w:rsidR="00DA1ECE">
        <w:rPr>
          <w:rFonts w:ascii="Times New Roman" w:hAnsi="Times New Roman" w:cs="Times New Roman"/>
          <w:sz w:val="28"/>
          <w:szCs w:val="28"/>
        </w:rPr>
        <w:t>специальности</w:t>
      </w:r>
      <w:r w:rsidRPr="000A0E2B">
        <w:rPr>
          <w:rFonts w:ascii="Times New Roman" w:hAnsi="Times New Roman" w:cs="Times New Roman"/>
          <w:sz w:val="28"/>
          <w:szCs w:val="28"/>
        </w:rPr>
        <w:t xml:space="preserve"> 38.0</w:t>
      </w:r>
      <w:r w:rsidR="00911F06">
        <w:rPr>
          <w:rFonts w:ascii="Times New Roman" w:hAnsi="Times New Roman" w:cs="Times New Roman"/>
          <w:sz w:val="28"/>
          <w:szCs w:val="28"/>
        </w:rPr>
        <w:t>5</w:t>
      </w:r>
      <w:r w:rsidRPr="000A0E2B">
        <w:rPr>
          <w:rFonts w:ascii="Times New Roman" w:hAnsi="Times New Roman" w:cs="Times New Roman"/>
          <w:sz w:val="28"/>
          <w:szCs w:val="28"/>
        </w:rPr>
        <w:t>.0</w:t>
      </w:r>
      <w:r w:rsidR="00911F06">
        <w:rPr>
          <w:rFonts w:ascii="Times New Roman" w:hAnsi="Times New Roman" w:cs="Times New Roman"/>
          <w:sz w:val="28"/>
          <w:szCs w:val="28"/>
        </w:rPr>
        <w:t>2</w:t>
      </w:r>
      <w:r w:rsidRPr="000A0E2B">
        <w:rPr>
          <w:rFonts w:ascii="Times New Roman" w:hAnsi="Times New Roman" w:cs="Times New Roman"/>
          <w:sz w:val="28"/>
          <w:szCs w:val="28"/>
        </w:rPr>
        <w:t xml:space="preserve"> </w:t>
      </w:r>
      <w:r w:rsidR="00911F06">
        <w:rPr>
          <w:rFonts w:ascii="Times New Roman" w:hAnsi="Times New Roman" w:cs="Times New Roman"/>
          <w:sz w:val="28"/>
          <w:szCs w:val="28"/>
        </w:rPr>
        <w:t>Таможенное дело</w:t>
      </w:r>
      <w:r w:rsidRPr="000A0E2B">
        <w:rPr>
          <w:rFonts w:ascii="Times New Roman" w:hAnsi="Times New Roman" w:cs="Times New Roman"/>
          <w:sz w:val="28"/>
          <w:szCs w:val="28"/>
        </w:rPr>
        <w:t xml:space="preserve"> является производственная практика. Основным типом производственной практики </w:t>
      </w:r>
      <w:r w:rsidR="00911F06">
        <w:rPr>
          <w:rFonts w:ascii="Times New Roman" w:hAnsi="Times New Roman" w:cs="Times New Roman"/>
          <w:sz w:val="28"/>
          <w:szCs w:val="28"/>
        </w:rPr>
        <w:t>специалиста</w:t>
      </w:r>
      <w:r w:rsidRPr="000A0E2B">
        <w:rPr>
          <w:rFonts w:ascii="Times New Roman" w:hAnsi="Times New Roman" w:cs="Times New Roman"/>
          <w:sz w:val="28"/>
          <w:szCs w:val="28"/>
        </w:rPr>
        <w:t xml:space="preserve"> является – практика по получению профессиональных умений и опыта </w:t>
      </w:r>
      <w:r w:rsidR="009D4D78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5C4BF4">
        <w:rPr>
          <w:rFonts w:ascii="Times New Roman" w:hAnsi="Times New Roman" w:cs="Times New Roman"/>
          <w:sz w:val="28"/>
          <w:szCs w:val="28"/>
        </w:rPr>
        <w:t>деятельности</w:t>
      </w:r>
      <w:r w:rsidRPr="000A0E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BF4" w:rsidRDefault="00490EEF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2B">
        <w:rPr>
          <w:rFonts w:ascii="Times New Roman" w:hAnsi="Times New Roman" w:cs="Times New Roman"/>
          <w:sz w:val="28"/>
          <w:szCs w:val="28"/>
        </w:rPr>
        <w:t xml:space="preserve">Способ проведения производственной практики: </w:t>
      </w:r>
      <w:proofErr w:type="gramStart"/>
      <w:r w:rsidRPr="000A0E2B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0A0E2B">
        <w:rPr>
          <w:rFonts w:ascii="Times New Roman" w:hAnsi="Times New Roman" w:cs="Times New Roman"/>
          <w:sz w:val="28"/>
          <w:szCs w:val="28"/>
        </w:rPr>
        <w:t>. Основными принципами проведения производственной практики обучающихся являются: - интеграция теоретической и профессионально-практической деятельности об</w:t>
      </w:r>
      <w:r w:rsidRPr="000A0E2B">
        <w:rPr>
          <w:rFonts w:ascii="Times New Roman" w:hAnsi="Times New Roman" w:cs="Times New Roman"/>
          <w:sz w:val="28"/>
          <w:szCs w:val="28"/>
        </w:rPr>
        <w:t>у</w:t>
      </w:r>
      <w:r w:rsidRPr="000A0E2B">
        <w:rPr>
          <w:rFonts w:ascii="Times New Roman" w:hAnsi="Times New Roman" w:cs="Times New Roman"/>
          <w:sz w:val="28"/>
          <w:szCs w:val="28"/>
        </w:rPr>
        <w:t xml:space="preserve">чающихся; приобретение профессиональных умений и опыта </w:t>
      </w:r>
      <w:r w:rsidR="00015458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A0E2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11F06" w:rsidRDefault="0017362B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2B">
        <w:rPr>
          <w:rFonts w:ascii="Times New Roman" w:hAnsi="Times New Roman" w:cs="Times New Roman"/>
          <w:sz w:val="28"/>
          <w:szCs w:val="28"/>
        </w:rPr>
        <w:t>Перед выездом студентов на практику проводится организационное собр</w:t>
      </w:r>
      <w:r w:rsidRPr="0017362B">
        <w:rPr>
          <w:rFonts w:ascii="Times New Roman" w:hAnsi="Times New Roman" w:cs="Times New Roman"/>
          <w:sz w:val="28"/>
          <w:szCs w:val="28"/>
        </w:rPr>
        <w:t>а</w:t>
      </w:r>
      <w:r w:rsidRPr="0017362B">
        <w:rPr>
          <w:rFonts w:ascii="Times New Roman" w:hAnsi="Times New Roman" w:cs="Times New Roman"/>
          <w:sz w:val="28"/>
          <w:szCs w:val="28"/>
        </w:rPr>
        <w:t>ние, на котором разъясняются цели и задачи практики, особенности ее прохо</w:t>
      </w:r>
      <w:r w:rsidRPr="0017362B">
        <w:rPr>
          <w:rFonts w:ascii="Times New Roman" w:hAnsi="Times New Roman" w:cs="Times New Roman"/>
          <w:sz w:val="28"/>
          <w:szCs w:val="28"/>
        </w:rPr>
        <w:t>ж</w:t>
      </w:r>
      <w:r w:rsidRPr="0017362B">
        <w:rPr>
          <w:rFonts w:ascii="Times New Roman" w:hAnsi="Times New Roman" w:cs="Times New Roman"/>
          <w:sz w:val="28"/>
          <w:szCs w:val="28"/>
        </w:rPr>
        <w:lastRenderedPageBreak/>
        <w:t>дения в каждой организации, продолжительность, обязанности студентов в п</w:t>
      </w:r>
      <w:r w:rsidRPr="0017362B">
        <w:rPr>
          <w:rFonts w:ascii="Times New Roman" w:hAnsi="Times New Roman" w:cs="Times New Roman"/>
          <w:sz w:val="28"/>
          <w:szCs w:val="28"/>
        </w:rPr>
        <w:t>е</w:t>
      </w:r>
      <w:r w:rsidRPr="0017362B">
        <w:rPr>
          <w:rFonts w:ascii="Times New Roman" w:hAnsi="Times New Roman" w:cs="Times New Roman"/>
          <w:sz w:val="28"/>
          <w:szCs w:val="28"/>
        </w:rPr>
        <w:t>риод прохождения практики, правила ведения дневника и составления отчета о практике.</w:t>
      </w:r>
      <w:r w:rsidR="00490EEF" w:rsidRPr="000A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947" w:rsidRDefault="000B5947" w:rsidP="00F45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06" w:rsidRPr="00DA1ECE" w:rsidRDefault="00911F06" w:rsidP="008F1904">
      <w:pPr>
        <w:pStyle w:val="a3"/>
        <w:numPr>
          <w:ilvl w:val="0"/>
          <w:numId w:val="8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 РУКОВОДСТВО ПРАКТИКОЙ</w:t>
      </w:r>
    </w:p>
    <w:p w:rsidR="005C4BF4" w:rsidRPr="00DA1ECE" w:rsidRDefault="005C4BF4" w:rsidP="00F458D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06" w:rsidRPr="00911F06" w:rsidRDefault="00911F06" w:rsidP="00F458D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Практика организовывается кафедрой</w:t>
      </w:r>
      <w:r w:rsidR="005C4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</w:rPr>
        <w:t>экономики и управления</w:t>
      </w: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Тематика и программа проведения практики </w:t>
      </w:r>
      <w:proofErr w:type="gramStart"/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разрабатываются</w:t>
      </w:r>
      <w:proofErr w:type="gramEnd"/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утверждается согласно установленному порядку (Приложение 1).</w:t>
      </w:r>
    </w:p>
    <w:p w:rsidR="00911F06" w:rsidRPr="00911F06" w:rsidRDefault="00911F06" w:rsidP="00F4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места прохождения практики (базовые организации): 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профессиональной деятельности специалиста таможенного дела,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78">
        <w:rPr>
          <w:rFonts w:ascii="Times New Roman" w:eastAsia="Times New Roman" w:hAnsi="Times New Roman" w:cs="Times New Roman"/>
          <w:sz w:val="28"/>
          <w:szCs w:val="28"/>
        </w:rPr>
        <w:t xml:space="preserve">Камчатская 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таможня, таможенные посты </w:t>
      </w:r>
      <w:r w:rsidR="009D4D78"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  <w:r w:rsidRPr="00911F06">
        <w:rPr>
          <w:rFonts w:ascii="Times New Roman" w:eastAsia="Times New Roman" w:hAnsi="Times New Roman" w:cs="Times New Roman"/>
          <w:sz w:val="28"/>
          <w:szCs w:val="28"/>
        </w:rPr>
        <w:t xml:space="preserve"> и других регионов РФ.</w:t>
      </w:r>
    </w:p>
    <w:p w:rsidR="00911F06" w:rsidRPr="00911F06" w:rsidRDefault="00911F06" w:rsidP="00F458D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Вводные мероприятия и инструктаж осуществляются руководителем пра</w:t>
      </w: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тики от кафедры перед началом практики и руководителем практики от орган</w:t>
      </w: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зации в первый день практики.</w:t>
      </w:r>
    </w:p>
    <w:p w:rsidR="00911F06" w:rsidRDefault="00911F06" w:rsidP="00F458D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F06">
        <w:rPr>
          <w:rFonts w:ascii="Times New Roman" w:eastAsia="Times New Roman" w:hAnsi="Times New Roman" w:cs="Times New Roman"/>
          <w:bCs/>
          <w:sz w:val="28"/>
          <w:szCs w:val="28"/>
        </w:rPr>
        <w:t>Руководство практикой осуществляет кафедра и организация.</w:t>
      </w:r>
    </w:p>
    <w:p w:rsidR="00911F06" w:rsidRDefault="00911F06" w:rsidP="00F458DE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F06" w:rsidRDefault="00911F06" w:rsidP="00F458D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911F06" w:rsidRDefault="00911F06" w:rsidP="00F458D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15458" w:rsidRPr="006269AE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9AE">
        <w:rPr>
          <w:rFonts w:ascii="Times New Roman" w:hAnsi="Times New Roman"/>
          <w:bCs/>
          <w:sz w:val="28"/>
          <w:szCs w:val="28"/>
        </w:rPr>
        <w:t>Дост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жен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е план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руемых результатов обучен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я, соотнесенных с общ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целям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задачам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основной професс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ональной образовательной программы, является целью прохожден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я практ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.</w:t>
      </w:r>
    </w:p>
    <w:p w:rsidR="00911F06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AE">
        <w:rPr>
          <w:rFonts w:ascii="Times New Roman" w:hAnsi="Times New Roman"/>
          <w:bCs/>
          <w:sz w:val="28"/>
          <w:szCs w:val="28"/>
        </w:rPr>
        <w:t>Процесс прохожден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я практ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направлен на форм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рован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е у обуча</w:t>
      </w:r>
      <w:r w:rsidRPr="006269AE">
        <w:rPr>
          <w:rFonts w:ascii="Times New Roman" w:hAnsi="Times New Roman"/>
          <w:bCs/>
          <w:sz w:val="28"/>
          <w:szCs w:val="28"/>
        </w:rPr>
        <w:t>ю</w:t>
      </w:r>
      <w:r w:rsidRPr="006269AE">
        <w:rPr>
          <w:rFonts w:ascii="Times New Roman" w:hAnsi="Times New Roman"/>
          <w:bCs/>
          <w:sz w:val="28"/>
          <w:szCs w:val="28"/>
        </w:rPr>
        <w:t>щ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хся общепрофесс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ональных 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 xml:space="preserve"> професс</w:t>
      </w:r>
      <w:r>
        <w:rPr>
          <w:rFonts w:ascii="Times New Roman" w:hAnsi="Times New Roman"/>
          <w:bCs/>
          <w:sz w:val="28"/>
          <w:szCs w:val="28"/>
        </w:rPr>
        <w:t>и</w:t>
      </w:r>
      <w:r w:rsidRPr="006269AE">
        <w:rPr>
          <w:rFonts w:ascii="Times New Roman" w:hAnsi="Times New Roman"/>
          <w:bCs/>
          <w:sz w:val="28"/>
          <w:szCs w:val="28"/>
        </w:rPr>
        <w:t>ональных компетенц</w:t>
      </w:r>
      <w:r>
        <w:rPr>
          <w:rFonts w:ascii="Times New Roman" w:hAnsi="Times New Roman"/>
          <w:bCs/>
          <w:sz w:val="28"/>
          <w:szCs w:val="28"/>
        </w:rPr>
        <w:t xml:space="preserve">ий: </w:t>
      </w:r>
      <w:r w:rsidR="00911F06"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ОПК-1; ОПК-2; </w:t>
      </w:r>
      <w:r w:rsidR="000B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ОПК-3, ОПК-4, ОПК-5, ОПК-6, ПК-1, ПК-2, ПК-3, ПК-4, ПК-5, ПК-6, </w:t>
      </w:r>
      <w:r w:rsidR="00911F06"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ПК-7; ПК-8;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ПК-9, ПК-10, ПК-11, ПК-12, ПК-13, ПК-14, ПК-15, ПК-16, ПК-17, ПК-18, ПК-19, </w:t>
      </w:r>
      <w:r w:rsidR="00911F06" w:rsidRPr="0091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ПК-24; ПК-25; ПК-26; ПК-27; ПК-28; ПК-29; ПК-30; ПК-31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ПК-32, ПК-33, ПК-34, ПК-35, ПК-36, ПК-37, ПК-38, ПК-39, ПК-40, ПК-41</w:t>
      </w:r>
    </w:p>
    <w:p w:rsidR="00015458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5458" w:rsidSect="00F458DE">
          <w:footerReference w:type="default" r:id="rId10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1"/>
        <w:tblW w:w="15318" w:type="dxa"/>
        <w:tblInd w:w="-176" w:type="dxa"/>
        <w:tblLook w:val="04A0" w:firstRow="1" w:lastRow="0" w:firstColumn="1" w:lastColumn="0" w:noHBand="0" w:noVBand="1"/>
      </w:tblPr>
      <w:tblGrid>
        <w:gridCol w:w="560"/>
        <w:gridCol w:w="3835"/>
        <w:gridCol w:w="3686"/>
        <w:gridCol w:w="3544"/>
        <w:gridCol w:w="3693"/>
      </w:tblGrid>
      <w:tr w:rsidR="00D108F7" w:rsidRPr="00D108F7" w:rsidTr="00BA633D">
        <w:trPr>
          <w:trHeight w:val="282"/>
        </w:trPr>
        <w:tc>
          <w:tcPr>
            <w:tcW w:w="560" w:type="dxa"/>
            <w:vMerge w:val="restart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35" w:type="dxa"/>
            <w:vMerge w:val="restart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и содержание</w:t>
            </w:r>
          </w:p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0923" w:type="dxa"/>
            <w:gridSpan w:val="3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108F7" w:rsidRPr="00D108F7" w:rsidTr="00D108F7">
        <w:tc>
          <w:tcPr>
            <w:tcW w:w="560" w:type="dxa"/>
            <w:vMerge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  <w:vMerge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544" w:type="dxa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693" w:type="dxa"/>
            <w:vAlign w:val="center"/>
          </w:tcPr>
          <w:p w:rsidR="00D108F7" w:rsidRPr="004D2473" w:rsidRDefault="00D108F7" w:rsidP="00D10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D108F7" w:rsidRPr="00D108F7" w:rsidTr="00BA633D">
        <w:trPr>
          <w:trHeight w:val="262"/>
        </w:trPr>
        <w:tc>
          <w:tcPr>
            <w:tcW w:w="15318" w:type="dxa"/>
            <w:gridSpan w:val="5"/>
            <w:vAlign w:val="center"/>
          </w:tcPr>
          <w:p w:rsidR="00D108F7" w:rsidRPr="004D2473" w:rsidRDefault="004D2473" w:rsidP="00D108F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D2473">
              <w:rPr>
                <w:rFonts w:ascii="Times New Roman" w:eastAsia="Calibri" w:hAnsi="Times New Roman" w:cs="Times New Roman"/>
                <w:b/>
                <w:i/>
              </w:rPr>
              <w:t>Общепрофессиональные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ОПК-1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решать ста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дартные задачи профессиональной деятельности на основе информац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онной и библиографической культ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ры с применением информационно-коммуникационных технологий и с учетом основных требований инфо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мационной безопасности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способы решения стандар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ных задач профессиональной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 на основе информацио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ной и библиографической культуры с применением информационно-коммуникационных технологий и с учетом основных требований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решать стандартные задачи профессиональной деятельности на основе информационной и би</w:t>
            </w:r>
            <w:r w:rsidRPr="00D108F7">
              <w:rPr>
                <w:rFonts w:ascii="Times New Roman" w:eastAsia="Calibri" w:hAnsi="Times New Roman" w:cs="Times New Roman"/>
              </w:rPr>
              <w:t>б</w:t>
            </w:r>
            <w:r w:rsidRPr="00D108F7">
              <w:rPr>
                <w:rFonts w:ascii="Times New Roman" w:eastAsia="Calibri" w:hAnsi="Times New Roman" w:cs="Times New Roman"/>
              </w:rPr>
              <w:t>лиографической культуры с пр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решения ста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дартных задач профессиональной деятельности на основе информац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онной и библиографической культ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ры с применением информационно-коммуникационных технологий и с учетом основных требований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ОПК-2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коммуникации в устной и письменной формах на русском и иностранном языках для решения задач профессиональной д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ятельности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коммуникации в ус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ной и письменной формах на ру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ском языке для решения задач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использовать коммуник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ции в устной и письменной фо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мах на русском языке для решения задач профессиональной деятел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коммуникации в устной и письменной формах на русском языке для решения задач профессиональной деятельности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ОПК-3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владеть мет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дами и средствами получения, хран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ния, обработки информации, навык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ми использования компьютерной техники, программно-информационных систем, компь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терных сетей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методы и средства получения, хранения, обработки информации, основы использования компьюте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ной техники, программно-информационных систем, компь</w:t>
            </w:r>
            <w:r w:rsidRPr="00D108F7">
              <w:rPr>
                <w:rFonts w:ascii="Times New Roman" w:eastAsia="Calibri" w:hAnsi="Times New Roman" w:cs="Times New Roman"/>
              </w:rPr>
              <w:t>ю</w:t>
            </w:r>
            <w:r w:rsidRPr="00D108F7">
              <w:rPr>
                <w:rFonts w:ascii="Times New Roman" w:eastAsia="Calibri" w:hAnsi="Times New Roman" w:cs="Times New Roman"/>
              </w:rPr>
              <w:t>терных сетей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использовать методы и средства получения, хранения, о</w:t>
            </w:r>
            <w:r w:rsidRPr="00D108F7">
              <w:rPr>
                <w:rFonts w:ascii="Times New Roman" w:eastAsia="Calibri" w:hAnsi="Times New Roman" w:cs="Times New Roman"/>
              </w:rPr>
              <w:t>б</w:t>
            </w:r>
            <w:r w:rsidRPr="00D108F7">
              <w:rPr>
                <w:rFonts w:ascii="Times New Roman" w:eastAsia="Calibri" w:hAnsi="Times New Roman" w:cs="Times New Roman"/>
              </w:rPr>
              <w:t>работки информации,  использ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вать компьютерную технику,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граммно-информационные сист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мы, компьютерные сети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методами и средствами п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лучения, хранения, обработки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формации, навыками использования компьютерной техники, програм</w:t>
            </w:r>
            <w:r w:rsidRPr="00D108F7">
              <w:rPr>
                <w:rFonts w:ascii="Times New Roman" w:eastAsia="Calibri" w:hAnsi="Times New Roman" w:cs="Times New Roman"/>
              </w:rPr>
              <w:t>м</w:t>
            </w:r>
            <w:r w:rsidRPr="00D108F7">
              <w:rPr>
                <w:rFonts w:ascii="Times New Roman" w:eastAsia="Calibri" w:hAnsi="Times New Roman" w:cs="Times New Roman"/>
              </w:rPr>
              <w:t>но-информационных систем, ко</w:t>
            </w:r>
            <w:r w:rsidRPr="00D108F7">
              <w:rPr>
                <w:rFonts w:ascii="Times New Roman" w:eastAsia="Calibri" w:hAnsi="Times New Roman" w:cs="Times New Roman"/>
              </w:rPr>
              <w:t>м</w:t>
            </w:r>
            <w:r w:rsidRPr="00D108F7">
              <w:rPr>
                <w:rFonts w:ascii="Times New Roman" w:eastAsia="Calibri" w:hAnsi="Times New Roman" w:cs="Times New Roman"/>
              </w:rPr>
              <w:t>пьютерных сетей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ОПК-4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понимать эк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номические процессы, происходящие в обществе, и анализировать тенде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ции развития российской и мировой экономик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 экономических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цессов, происходящих в обществе, и основы анализа тенденций развития российской и мировой экономик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анализировать  экономич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ские процессы, происходящие в обществе и тенденции развития российской и мировой экономик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анализа  экон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мических процессов, происходящих в обществе и тенденций развития российской и мировой экономик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ОПК-5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способностью анализировать потенциал регионального, отраслев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го и функционального строения национальной экономики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анализа п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тенциала регионального, отраслев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го и функционального строения национальной экономики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анализировать потенциал регионального, отраслевого и функционального строения наци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анализа потенц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ала регионального, отраслевого и функционального строения наци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ОПК-6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на научной 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нове организовать свой труд, сам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стоятельно оценивать результаты своей деятельности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способы организации труда на научной основе, способы самосто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тельной оценки результатов своей деятельности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на научной основе орган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зовать свой труд, самостоятельно оценивать результаты своей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организации св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его труда на научной основе, сам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стоятельно оценивать результаты своей деятельности</w:t>
            </w:r>
          </w:p>
        </w:tc>
      </w:tr>
      <w:tr w:rsidR="004D2473" w:rsidRPr="00D108F7" w:rsidTr="004D2473">
        <w:trPr>
          <w:trHeight w:val="424"/>
        </w:trPr>
        <w:tc>
          <w:tcPr>
            <w:tcW w:w="15318" w:type="dxa"/>
            <w:gridSpan w:val="5"/>
            <w:vAlign w:val="center"/>
          </w:tcPr>
          <w:p w:rsidR="004D2473" w:rsidRPr="004D2473" w:rsidRDefault="004D2473" w:rsidP="004D24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D2473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Профессиональные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ко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мической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ния контроля  за соблюдением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моженного законодательства и з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конодательства Российской Федер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ции о таможенном деле при сове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шении таможенных операций участниками ВЭД и иными лицами, осуществляющими деятельность в сфере таможенного дела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осуществлять контроль за соблюдением таможенного зак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нодательства и законодательства Российской Федерации о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женном деле при совершении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моженных операций участниками ВЭД и иными лицами, осущест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ляющими деятельность в сфере таможенного дела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контроля за с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блюдением таможенного законод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тельства и законодательства Ро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сийской Федерации о таможенном деле при совершении таможенных операций участниками ВЭД и ин</w:t>
            </w:r>
            <w:r w:rsidRPr="00D108F7">
              <w:rPr>
                <w:rFonts w:ascii="Times New Roman" w:eastAsia="Calibri" w:hAnsi="Times New Roman" w:cs="Times New Roman"/>
              </w:rPr>
              <w:t>ы</w:t>
            </w:r>
            <w:r w:rsidRPr="00D108F7">
              <w:rPr>
                <w:rFonts w:ascii="Times New Roman" w:eastAsia="Calibri" w:hAnsi="Times New Roman" w:cs="Times New Roman"/>
              </w:rPr>
              <w:t>ми лицами, осуществляющими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тельность в сфере таможенного дела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осуществлять таможенный контроль и иные виды государственного контроля при 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вершении таможенных операций и применении таможенных процедур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Знать основы процесса  </w:t>
            </w:r>
            <w:r w:rsidRPr="00D108F7">
              <w:rPr>
                <w:rFonts w:ascii="Times New Roman" w:eastAsia="Calibri" w:hAnsi="Times New Roman" w:cs="Times New Roman"/>
              </w:rPr>
              <w:t>осущест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ления таможенного контроля и иных видов государственного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троля при совершении таможенных операций и применении таможе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процедур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Уметь </w:t>
            </w:r>
            <w:r w:rsidRPr="00D108F7">
              <w:rPr>
                <w:rFonts w:ascii="Times New Roman" w:eastAsia="Calibri" w:hAnsi="Times New Roman" w:cs="Times New Roman"/>
              </w:rPr>
              <w:t>осуществлять таможенный контроль и иные виды госуда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ственного контроля при соверш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нии таможенных операций и пр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менении таможенных процедур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Владеть навыками </w:t>
            </w:r>
            <w:r w:rsidRPr="00D108F7">
              <w:rPr>
                <w:rFonts w:ascii="Times New Roman" w:eastAsia="Calibri" w:hAnsi="Times New Roman" w:cs="Times New Roman"/>
              </w:rPr>
              <w:t>осуществления таможенного контроля и иных в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дов государственного контроля при совершении таможенных операций и применении таможенных проц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дур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владением нав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ками применения технических средств таможенного контроля и эк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плуатации оборудования и приборов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особенности применения те</w:t>
            </w:r>
            <w:r w:rsidRPr="00D108F7">
              <w:rPr>
                <w:rFonts w:ascii="Times New Roman" w:eastAsia="Calibri" w:hAnsi="Times New Roman" w:cs="Times New Roman"/>
              </w:rPr>
              <w:t>х</w:t>
            </w:r>
            <w:r w:rsidRPr="00D108F7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Уметь применять технические средства таможенного контроля и эксплуатации оборудования и приборов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применения те</w:t>
            </w:r>
            <w:r w:rsidRPr="00D108F7">
              <w:rPr>
                <w:rFonts w:ascii="Times New Roman" w:eastAsia="Calibri" w:hAnsi="Times New Roman" w:cs="Times New Roman"/>
              </w:rPr>
              <w:t>х</w:t>
            </w:r>
            <w:r w:rsidRPr="00D108F7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ПК-4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определять код товара и контролировать заявленный код в соответствии с ТН ВЭД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Знать правила  определения кода товара и контроля заявленного кода в соответствии с ТН ВЭД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определять код товара и контролировать заявленный код в соответствии с ТН ВЭД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определения кода товара и контроля заявленного кода в соответствии с ТН ВЭД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пр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вила определения страны происхо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дения товаров и осуществлять ко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троль достоверности сведений, зая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ленных о стране происхождения 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варов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правила определения страны происхождения товаров и ос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ществления контроля достоверности сведений, заявленных о стране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исхождения товаров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правила опред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ления страны происхождения т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варов и осуществлять контроль достоверности сведений, заявле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о стране происхождения тов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применения пр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вил определения страны происхо</w:t>
            </w:r>
            <w:r w:rsidRPr="00D108F7">
              <w:rPr>
                <w:rFonts w:ascii="Times New Roman" w:eastAsia="Calibri" w:hAnsi="Times New Roman" w:cs="Times New Roman"/>
              </w:rPr>
              <w:t>ж</w:t>
            </w:r>
            <w:r w:rsidRPr="00D108F7">
              <w:rPr>
                <w:rFonts w:ascii="Times New Roman" w:eastAsia="Calibri" w:hAnsi="Times New Roman" w:cs="Times New Roman"/>
              </w:rPr>
              <w:t>дения товаров и осуществления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троля достоверности сведений, з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явленных о стране происхождения товаров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ПК-6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мет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ды определения таможенной стоим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сти и контролировать заявленную 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моженную стоимость товаров, пер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мещаемых через таможенную гран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методы определения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женной стоимости и контроля зая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ленной таможенной стоимости т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варов, перемещаемых через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женную границу Таможенного со</w:t>
            </w:r>
            <w:r w:rsidRPr="00D108F7">
              <w:rPr>
                <w:rFonts w:ascii="Times New Roman" w:eastAsia="Calibri" w:hAnsi="Times New Roman" w:cs="Times New Roman"/>
              </w:rPr>
              <w:t>ю</w:t>
            </w:r>
            <w:r w:rsidRPr="00D108F7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методы опред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ления таможенной стоимости и контролировать заявленную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женную стоимость товаров,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тодов определения таможенной ст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имости и контроля заявленной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моженной стоимости товаров,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ПК-7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заполн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 и контроля таможенной деклар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ции, декларации таможенной стоим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сти и иных таможенных документов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правила  заполнения и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троля таможенной декларации, 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кларации таможенной стоимости и иных таможенных документов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заполнять  и контролир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вать таможенную декларацию, 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кларацию таможенной стоимости и иные таможенные документы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  <w:b/>
              </w:rPr>
              <w:t>ПК-8</w:t>
            </w:r>
            <w:r w:rsidRPr="00D108F7">
              <w:rPr>
                <w:rFonts w:ascii="Times New Roman" w:eastAsia="Calibri" w:hAnsi="Times New Roman" w:cs="Times New Roman"/>
              </w:rPr>
              <w:t xml:space="preserve"> - владение навыками по исчи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лению таможенных платежей и ко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 xml:space="preserve">тролю правильности их исчисления, полноты и своевременности уплаты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исчисления таможенных платежей и контроля правильности их исчисления, по</w:t>
            </w:r>
            <w:r w:rsidRPr="00D108F7">
              <w:rPr>
                <w:rFonts w:ascii="Times New Roman" w:eastAsia="Calibri" w:hAnsi="Times New Roman" w:cs="Times New Roman"/>
              </w:rPr>
              <w:t>л</w:t>
            </w:r>
            <w:r w:rsidRPr="00D108F7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исчислять таможенные пл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тежи и контролировать правил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ность их исчисления, полноту и своевременность уплаты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по исчислению таможенных платежей и контролю правильности их исчисления, по</w:t>
            </w:r>
            <w:r w:rsidRPr="00D108F7">
              <w:rPr>
                <w:rFonts w:ascii="Times New Roman" w:eastAsia="Calibri" w:hAnsi="Times New Roman" w:cs="Times New Roman"/>
              </w:rPr>
              <w:t>л</w:t>
            </w:r>
            <w:r w:rsidRPr="00D108F7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ПК-9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осуществлять взыск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ние и возврат таможенных платежей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ния взыскания и возврата таможе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платежей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осуществлять взыскание и возврат таможенных платежей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осуществления взыскания и возврата таможенных платежей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ПК-10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блюдение валютного законодател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ства Российской Федерации при п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ремещении через таможенную гран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 товаров, 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лютных ценностей, валюты Росси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ской Федерации, внутренних ценных бумаг, драгоценных металлов и др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гоценных камней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механизм  контроля за собл</w:t>
            </w:r>
            <w:r w:rsidRPr="00D108F7">
              <w:rPr>
                <w:rFonts w:ascii="Times New Roman" w:eastAsia="Calibri" w:hAnsi="Times New Roman" w:cs="Times New Roman"/>
              </w:rPr>
              <w:t>ю</w:t>
            </w:r>
            <w:r w:rsidRPr="00D108F7">
              <w:rPr>
                <w:rFonts w:ascii="Times New Roman" w:eastAsia="Calibri" w:hAnsi="Times New Roman" w:cs="Times New Roman"/>
              </w:rPr>
              <w:t>дением валютного законодательства Российской Федерации при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D108F7">
              <w:rPr>
                <w:rFonts w:ascii="Times New Roman" w:eastAsia="Calibri" w:hAnsi="Times New Roman" w:cs="Times New Roman"/>
              </w:rPr>
              <w:t>й</w:t>
            </w:r>
            <w:r w:rsidRPr="00D108F7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контролировать соблюд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ние валютного законодательства Российской Федерации при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мещении через таможенную гр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ницу Таможенного союза товаров, валютных ценностей, валюты Ро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сийской Федерации, внутренних ценных бумаг, драгоценных м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таллов и драгоценных камней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контроля собл</w:t>
            </w:r>
            <w:r w:rsidRPr="00D108F7">
              <w:rPr>
                <w:rFonts w:ascii="Times New Roman" w:eastAsia="Calibri" w:hAnsi="Times New Roman" w:cs="Times New Roman"/>
              </w:rPr>
              <w:t>ю</w:t>
            </w:r>
            <w:r w:rsidRPr="00D108F7">
              <w:rPr>
                <w:rFonts w:ascii="Times New Roman" w:eastAsia="Calibri" w:hAnsi="Times New Roman" w:cs="Times New Roman"/>
              </w:rPr>
              <w:t>дения валютного законодательства Российской Федерации при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D108F7">
              <w:rPr>
                <w:rFonts w:ascii="Times New Roman" w:eastAsia="Calibri" w:hAnsi="Times New Roman" w:cs="Times New Roman"/>
              </w:rPr>
              <w:t>й</w:t>
            </w:r>
            <w:r w:rsidRPr="00D108F7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ПК-11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умением осуществлять ко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троль за соблюдением запретов и ограничений, установленных в соо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ветствии с законодательством Там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женного союза и Российской Федер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ции о государственном регулиров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нии внешнеторговой деятельности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контроля за соблюдением запретов и огранич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осуществлять контроль за соблюдением запретов и огран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чений, установленных в соотве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ствии с законодательством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женного союза и Российской Ф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дерации о государственном рег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осуществления контроля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  <w:b/>
              </w:rPr>
              <w:t>ПК-12</w:t>
            </w:r>
            <w:r w:rsidRPr="00D108F7">
              <w:rPr>
                <w:rFonts w:ascii="Times New Roman" w:eastAsia="Calibri" w:hAnsi="Times New Roman" w:cs="Times New Roman"/>
              </w:rPr>
              <w:t xml:space="preserve"> - умение обеспечить защиту гражданских прав участников ВЭД и лиц, осуществляющих деятельность в сфере таможенного дела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Знать способы обеспечения защиты гражданских прав участников ВЭД и лиц, осуществляющих деятел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обеспечить защиту гра</w:t>
            </w:r>
            <w:r w:rsidRPr="00D108F7">
              <w:rPr>
                <w:rFonts w:ascii="Times New Roman" w:eastAsia="Calibri" w:hAnsi="Times New Roman" w:cs="Times New Roman"/>
              </w:rPr>
              <w:t>ж</w:t>
            </w:r>
            <w:r w:rsidRPr="00D108F7">
              <w:rPr>
                <w:rFonts w:ascii="Times New Roman" w:eastAsia="Calibri" w:hAnsi="Times New Roman" w:cs="Times New Roman"/>
              </w:rPr>
              <w:t>данских прав участников ВЭД и лиц, осуществляющих деятел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обеспечения з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щиты гражданских прав участников ВЭД и лиц, осуществляющих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 xml:space="preserve">тельность в сфере таможенного дела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ПК-13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обеспечивать в пр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делах своей компетенции защиту прав интеллектуальной собственности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способы обеспечения защиты прав интеллектуальной собственн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сти в пределах своей компетенции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обеспечивать в пределах своей компетенции защиту прав интеллектуальной собственности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 обеспечения з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щиты прав интеллектуальной со</w:t>
            </w:r>
            <w:r w:rsidRPr="00D108F7">
              <w:rPr>
                <w:rFonts w:ascii="Times New Roman" w:eastAsia="Calibri" w:hAnsi="Times New Roman" w:cs="Times New Roman"/>
              </w:rPr>
              <w:t>б</w:t>
            </w:r>
            <w:r w:rsidRPr="00D108F7">
              <w:rPr>
                <w:rFonts w:ascii="Times New Roman" w:eastAsia="Calibri" w:hAnsi="Times New Roman" w:cs="Times New Roman"/>
              </w:rPr>
              <w:t>ственности в пределах своей комп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 xml:space="preserve">тенции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ПК-14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по выя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лению фальсифицированного и контрафактного товара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 выявления фальсифицированного и контр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выявлять фальсифицир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ванный и контрафактный товар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по выявлению фальсифицированного и контр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ПК-15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назнач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 и использования результатов эк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пертиз товаров в таможенных целях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назначения и использования результатов экспе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назначать и использовать результаты экспертиз товаров в таможенных целях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 навыками назначения и использования результатов экспе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ПК-16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применять систему управления рисками в професси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системы управления рисками в профессиональной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систему упра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ления рисками в профессионал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ной деятельности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 применения с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стемы управления рисками в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ПК-17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выявлять и анализ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ровать угрозы экономической бе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опасности страны при осуществлении профессиональной деятельности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методы выявления и анализа угроз экономической безопасности страны при осуществлении профе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сиональной деятельности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выявлять и анализировать угрозы экономической безопасн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сти страны при осуществлении профессиональной деятельности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выявления и анализа угрозы экономической бе</w:t>
            </w:r>
            <w:r w:rsidRPr="00D108F7">
              <w:rPr>
                <w:rFonts w:ascii="Times New Roman" w:eastAsia="Calibri" w:hAnsi="Times New Roman" w:cs="Times New Roman"/>
              </w:rPr>
              <w:t>з</w:t>
            </w:r>
            <w:r w:rsidRPr="00D108F7">
              <w:rPr>
                <w:rFonts w:ascii="Times New Roman" w:eastAsia="Calibri" w:hAnsi="Times New Roman" w:cs="Times New Roman"/>
              </w:rPr>
              <w:t>опасности страны при осуществл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нии профессиональной деятельн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сти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ПК-18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сотрудничеству с таможенными органами иностра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ных государств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Знать особенности сотрудничества с таможенными органами иностра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осуществлять сотруднич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ство с таможенными органами иностранных государств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сотрудничества с таможенными органами иностра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ПК-19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п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ремещение через таможенную гран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цу отдельных категорий товаров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контроля перемещения через таможенную границу отдельных категорий тов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 контролировать перемещ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ние через таможенную границу отдельных категорий товаров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контроля пер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мещения через таможенную границу отдельных категорий товаров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ПК-24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определять место и роль системы таможенных органов в структуре государственного упра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место и роль системы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женных органов в структуре гос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дарственного управления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определять место и роль системы таможенных органов в структуре государственного управления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определения м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ста и роли системы таможенных о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ганов в структуре государственного управления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ПК-25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сбор информации для управленческой деятельности, оценивать эффекти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ность деятельности таможни (там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женного поста) и их структурных подразделений, анализировать кач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ство предоставляемых услуг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организации сбора информации для управленч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ской деятельности, оценки эффе</w:t>
            </w:r>
            <w:r w:rsidRPr="00D108F7">
              <w:rPr>
                <w:rFonts w:ascii="Times New Roman" w:eastAsia="Calibri" w:hAnsi="Times New Roman" w:cs="Times New Roman"/>
              </w:rPr>
              <w:t>к</w:t>
            </w:r>
            <w:r w:rsidRPr="00D108F7">
              <w:rPr>
                <w:rFonts w:ascii="Times New Roman" w:eastAsia="Calibri" w:hAnsi="Times New Roman" w:cs="Times New Roman"/>
              </w:rPr>
              <w:t>тивности деятельности таможни (таможенного поста) и их структу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ных подразделений, анализа кач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ства предоставляемых услуг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организовывать сбор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формации для управленческой 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ятельности, оценивать эффекти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ность деятельности таможни (т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моженного поста) и их структу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ных подразделений, анализировать качество предоставляемых услуг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организации сб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ра информации для управленческой деятельности, оценки эффективн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сти деятельности таможни (там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женного поста) и их структурных подразделений, анализа качества предоставляемых услуг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ПК-26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подготовку и выбор решений по управлению деятельностью таможни (таможенного поста) и их структу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подразделений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lastRenderedPageBreak/>
              <w:t>Знать основы процесса подготовки и выбора решений по управлению 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ятельностью таможни (таможенного поста) и их структурных подразд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lastRenderedPageBreak/>
              <w:t>лений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lastRenderedPageBreak/>
              <w:t>Уметь осуществлять подготовку и выбор решений по управлению деятельностью таможни (там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 xml:space="preserve">женного поста) и их структурных </w:t>
            </w:r>
            <w:r w:rsidRPr="00D108F7">
              <w:rPr>
                <w:rFonts w:ascii="Times New Roman" w:eastAsia="Calibri" w:hAnsi="Times New Roman" w:cs="Times New Roman"/>
              </w:rPr>
              <w:lastRenderedPageBreak/>
              <w:t>подразделений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lastRenderedPageBreak/>
              <w:t>Владеть навыками осуществления подготовки и выбора решений по управлению деятельностью тамо</w:t>
            </w:r>
            <w:r w:rsidRPr="00D108F7">
              <w:rPr>
                <w:rFonts w:ascii="Times New Roman" w:eastAsia="Calibri" w:hAnsi="Times New Roman" w:cs="Times New Roman"/>
              </w:rPr>
              <w:t>ж</w:t>
            </w:r>
            <w:r w:rsidRPr="00D108F7">
              <w:rPr>
                <w:rFonts w:ascii="Times New Roman" w:eastAsia="Calibri" w:hAnsi="Times New Roman" w:cs="Times New Roman"/>
              </w:rPr>
              <w:t>ни (таможенного поста) и их стру</w:t>
            </w:r>
            <w:r w:rsidRPr="00D108F7">
              <w:rPr>
                <w:rFonts w:ascii="Times New Roman" w:eastAsia="Calibri" w:hAnsi="Times New Roman" w:cs="Times New Roman"/>
              </w:rPr>
              <w:t>к</w:t>
            </w:r>
            <w:r w:rsidRPr="00D108F7">
              <w:rPr>
                <w:rFonts w:ascii="Times New Roman" w:eastAsia="Calibri" w:hAnsi="Times New Roman" w:cs="Times New Roman"/>
              </w:rPr>
              <w:lastRenderedPageBreak/>
              <w:t>турных подразделений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ПК-27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деятельность исполнителей при ос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ществлении конкретных видов работ, предоставлении услуг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 организации деятел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ности исполнителей при осущест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лении конкретных видов работ, предоставлении услуг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организовывать деятел</w:t>
            </w:r>
            <w:r w:rsidRPr="00D108F7">
              <w:rPr>
                <w:rFonts w:ascii="Times New Roman" w:eastAsia="Calibri" w:hAnsi="Times New Roman" w:cs="Times New Roman"/>
              </w:rPr>
              <w:t>ь</w:t>
            </w:r>
            <w:r w:rsidRPr="00D108F7">
              <w:rPr>
                <w:rFonts w:ascii="Times New Roman" w:eastAsia="Calibri" w:hAnsi="Times New Roman" w:cs="Times New Roman"/>
              </w:rPr>
              <w:t>ность исполнителей при ос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организации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 исполнителей при ос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ПК-28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контроль за деятельностью подразд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лений, групп сотрудников, служащих и работников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ния контроля за деятельностью по</w:t>
            </w:r>
            <w:r w:rsidRPr="00D108F7">
              <w:rPr>
                <w:rFonts w:ascii="Times New Roman" w:eastAsia="Calibri" w:hAnsi="Times New Roman" w:cs="Times New Roman"/>
              </w:rPr>
              <w:t>д</w:t>
            </w:r>
            <w:r w:rsidRPr="00D108F7">
              <w:rPr>
                <w:rFonts w:ascii="Times New Roman" w:eastAsia="Calibri" w:hAnsi="Times New Roman" w:cs="Times New Roman"/>
              </w:rPr>
              <w:t>разделений, групп сотрудников, служащих и работников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Уметь осуществлять контроль за деятельностью подразделений, групп сотрудников, служащих и работников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 осуществления контроля за деятельностью подра</w:t>
            </w:r>
            <w:r w:rsidRPr="00D108F7">
              <w:rPr>
                <w:rFonts w:ascii="Times New Roman" w:eastAsia="Calibri" w:hAnsi="Times New Roman" w:cs="Times New Roman"/>
              </w:rPr>
              <w:t>з</w:t>
            </w:r>
            <w:r w:rsidRPr="00D108F7">
              <w:rPr>
                <w:rFonts w:ascii="Times New Roman" w:eastAsia="Calibri" w:hAnsi="Times New Roman" w:cs="Times New Roman"/>
              </w:rPr>
              <w:t>делений, групп сотрудников, сл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 xml:space="preserve">жащих и работников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ПК-29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формировать с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системы мотивации и стимулирования сотрудников, сл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>жащих и работников таможни (т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моженного поста) и их структурных подразделений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формировать систему мот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вации и стимулирования сотру</w:t>
            </w:r>
            <w:r w:rsidRPr="00D108F7">
              <w:rPr>
                <w:rFonts w:ascii="Times New Roman" w:eastAsia="Calibri" w:hAnsi="Times New Roman" w:cs="Times New Roman"/>
              </w:rPr>
              <w:t>д</w:t>
            </w:r>
            <w:r w:rsidRPr="00D108F7">
              <w:rPr>
                <w:rFonts w:ascii="Times New Roman" w:eastAsia="Calibri" w:hAnsi="Times New Roman" w:cs="Times New Roman"/>
              </w:rPr>
              <w:t>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 формирования системы мотивации и стимулиров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ния сотрудников, служащих и р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ботников таможни (таможенного поста) и их структурных подразд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лений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ПК-30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отбор, расстановку кадров, планир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вать профессиональное обучение и аттестацию кадрового состава тамо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ни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особенности отбора, расст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новки кадров, планирования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фессионального обучения и атт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 xml:space="preserve">стации кадрового состава таможни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организовывать отбор, ра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>становку кадров, планировать профессиональное обучение и а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тестацию кадрового состава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организации о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бора, расстановки кадров, планир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вания профессионального обучения и аттестации кадрового состава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ПК-31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программы развития таможни (там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женного поста) и организовывать планирование деятельности их стру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турных подразделений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разработки программы развития таможни (т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моженного поста) и организации планирования деятельности их структурных подразделений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разрабатывать программы развития таможни (таможенного поста) и организовывать планир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вание деятельности их структу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ных подразделений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разработки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граммы развития таможни (там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женного поста) и организации пл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нирования деятельности их стру</w:t>
            </w:r>
            <w:r w:rsidRPr="00D108F7">
              <w:rPr>
                <w:rFonts w:ascii="Times New Roman" w:eastAsia="Calibri" w:hAnsi="Times New Roman" w:cs="Times New Roman"/>
              </w:rPr>
              <w:t>к</w:t>
            </w:r>
            <w:r w:rsidRPr="00D108F7">
              <w:rPr>
                <w:rFonts w:ascii="Times New Roman" w:eastAsia="Calibri" w:hAnsi="Times New Roman" w:cs="Times New Roman"/>
              </w:rPr>
              <w:t xml:space="preserve">турных подразделений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ПК-32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 в таможенном деле информац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онных технологий и средств обесп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чения их функционирования в целях информационного сопровождения профессиональной деятельности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применения в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женном деле информационных те</w:t>
            </w:r>
            <w:r w:rsidRPr="00D108F7">
              <w:rPr>
                <w:rFonts w:ascii="Times New Roman" w:eastAsia="Calibri" w:hAnsi="Times New Roman" w:cs="Times New Roman"/>
              </w:rPr>
              <w:t>х</w:t>
            </w:r>
            <w:r w:rsidRPr="00D108F7">
              <w:rPr>
                <w:rFonts w:ascii="Times New Roman" w:eastAsia="Calibri" w:hAnsi="Times New Roman" w:cs="Times New Roman"/>
              </w:rPr>
              <w:t>нологий и средств обеспечения их функционирования в целях инфо</w:t>
            </w:r>
            <w:r w:rsidRPr="00D108F7">
              <w:rPr>
                <w:rFonts w:ascii="Times New Roman" w:eastAsia="Calibri" w:hAnsi="Times New Roman" w:cs="Times New Roman"/>
              </w:rPr>
              <w:t>р</w:t>
            </w:r>
            <w:r w:rsidRPr="00D108F7">
              <w:rPr>
                <w:rFonts w:ascii="Times New Roman" w:eastAsia="Calibri" w:hAnsi="Times New Roman" w:cs="Times New Roman"/>
              </w:rPr>
              <w:t>мационного сопровождения профе</w:t>
            </w:r>
            <w:r w:rsidRPr="00D108F7">
              <w:rPr>
                <w:rFonts w:ascii="Times New Roman" w:eastAsia="Calibri" w:hAnsi="Times New Roman" w:cs="Times New Roman"/>
              </w:rPr>
              <w:t>с</w:t>
            </w:r>
            <w:r w:rsidRPr="00D108F7">
              <w:rPr>
                <w:rFonts w:ascii="Times New Roman" w:eastAsia="Calibri" w:hAnsi="Times New Roman" w:cs="Times New Roman"/>
              </w:rPr>
              <w:t xml:space="preserve">сиональной деятельности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в таможенном деле информационные технологии и средства обеспечения их фун</w:t>
            </w:r>
            <w:r w:rsidRPr="00D108F7">
              <w:rPr>
                <w:rFonts w:ascii="Times New Roman" w:eastAsia="Calibri" w:hAnsi="Times New Roman" w:cs="Times New Roman"/>
              </w:rPr>
              <w:t>к</w:t>
            </w:r>
            <w:r w:rsidRPr="00D108F7">
              <w:rPr>
                <w:rFonts w:ascii="Times New Roman" w:eastAsia="Calibri" w:hAnsi="Times New Roman" w:cs="Times New Roman"/>
              </w:rPr>
              <w:t>ционирования в целях информац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>онного сопровождения професс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 xml:space="preserve">ональной деятельности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применения в таможенном деле информационных технологий и средств обеспечения их функционирования в целях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 xml:space="preserve">формационного сопровождения профессиональной деятельности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ПК-33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 методов сбора и анализа данных таможенной статистики внешней то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говли и специальной таможенной ст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тистики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методы сбора и анализа да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ных таможенной статистики вне</w:t>
            </w:r>
            <w:r w:rsidRPr="00D108F7">
              <w:rPr>
                <w:rFonts w:ascii="Times New Roman" w:eastAsia="Calibri" w:hAnsi="Times New Roman" w:cs="Times New Roman"/>
              </w:rPr>
              <w:t>ш</w:t>
            </w:r>
            <w:r w:rsidRPr="00D108F7">
              <w:rPr>
                <w:rFonts w:ascii="Times New Roman" w:eastAsia="Calibri" w:hAnsi="Times New Roman" w:cs="Times New Roman"/>
              </w:rPr>
              <w:t>ней торговли и специальной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женной статистики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методы сбора и анализа данных таможенной ст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тистики внешней торговли и сп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циальной таможенной статистики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тодов сбора и анализа данных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женной статистики внешней торго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ли и специальной таможенной ст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тистики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ПК-34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обеспечивать и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формацией в сфере таможенного дела государственные органы, организ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ции и отдельных граждан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обеспечения информацией в сфере таможенного дела государственные органы, орг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обеспечивать информацией в сфере таможенного дела гос</w:t>
            </w:r>
            <w:r w:rsidRPr="00D108F7">
              <w:rPr>
                <w:rFonts w:ascii="Times New Roman" w:eastAsia="Calibri" w:hAnsi="Times New Roman" w:cs="Times New Roman"/>
              </w:rPr>
              <w:t>у</w:t>
            </w:r>
            <w:r w:rsidRPr="00D108F7">
              <w:rPr>
                <w:rFonts w:ascii="Times New Roman" w:eastAsia="Calibri" w:hAnsi="Times New Roman" w:cs="Times New Roman"/>
              </w:rPr>
              <w:t xml:space="preserve">дарственные органы, организации и отдельных граждан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обеспечения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формацией в сфере таможенного дела государственные органы, орг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ПК-35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использ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вания электронных способов обмена информацией и средств их обеспеч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ния, применяемых таможенными 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ганами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использов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ния электронных способов обмена информацией и средств их обесп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чения, применяемых таможенными органами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использовать электронные способы обмена информацией и средства их обеспечения, прим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няемые таможенными органами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использования электронных способов обмена и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формацией и средств их обеспеч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ния, применяемых таможенными органами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ПК-36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методами анализа финансово-хозяйственной деятельн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сти участников ВЭД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методы анализа финансово-хозяйственной деятельности учас</w:t>
            </w:r>
            <w:r w:rsidRPr="00D108F7">
              <w:rPr>
                <w:rFonts w:ascii="Times New Roman" w:eastAsia="Calibri" w:hAnsi="Times New Roman" w:cs="Times New Roman"/>
              </w:rPr>
              <w:t>т</w:t>
            </w:r>
            <w:r w:rsidRPr="00D108F7">
              <w:rPr>
                <w:rFonts w:ascii="Times New Roman" w:eastAsia="Calibri" w:hAnsi="Times New Roman" w:cs="Times New Roman"/>
              </w:rPr>
              <w:t>ников ВЭД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методы анализа финансово-хозяйственной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 участников ВЭД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108F7">
              <w:rPr>
                <w:rFonts w:ascii="Times New Roman" w:eastAsia="Calibri" w:hAnsi="Times New Roman" w:cs="Times New Roman"/>
              </w:rPr>
              <w:t>Владетье</w:t>
            </w:r>
            <w:proofErr w:type="spellEnd"/>
            <w:r w:rsidRPr="00D108F7">
              <w:rPr>
                <w:rFonts w:ascii="Times New Roman" w:eastAsia="Calibri" w:hAnsi="Times New Roman" w:cs="Times New Roman"/>
              </w:rPr>
              <w:t xml:space="preserve"> методами анализа фина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сово-хозяйственной деятельности участников ВЭД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ПК-37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методикой расчета показателей, отражающих результ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тивность деятельности таможенных органов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методику расчета показат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лей, отражающих результативность деятельности таможенных органов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применять методику расч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та показателей, отражающих 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зультативность деятельности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моженных органов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методикой расчета показ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телей, отражающих результати</w:t>
            </w:r>
            <w:r w:rsidRPr="00D108F7">
              <w:rPr>
                <w:rFonts w:ascii="Times New Roman" w:eastAsia="Calibri" w:hAnsi="Times New Roman" w:cs="Times New Roman"/>
              </w:rPr>
              <w:t>в</w:t>
            </w:r>
            <w:r w:rsidRPr="00D108F7">
              <w:rPr>
                <w:rFonts w:ascii="Times New Roman" w:eastAsia="Calibri" w:hAnsi="Times New Roman" w:cs="Times New Roman"/>
              </w:rPr>
              <w:t>ность деятельности таможенных органов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ПК-38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анализа и прогнозирования поступления там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женных платежей в федеральный бюджет государства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анализа и прогнозирования поступления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 xml:space="preserve">моженных платежей в федеральный бюджет государства 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Уметь анализировать и прогноз</w:t>
            </w:r>
            <w:r w:rsidRPr="00D108F7">
              <w:rPr>
                <w:rFonts w:ascii="Times New Roman" w:eastAsia="Calibri" w:hAnsi="Times New Roman" w:cs="Times New Roman"/>
              </w:rPr>
              <w:t>и</w:t>
            </w:r>
            <w:r w:rsidRPr="00D108F7">
              <w:rPr>
                <w:rFonts w:ascii="Times New Roman" w:eastAsia="Calibri" w:hAnsi="Times New Roman" w:cs="Times New Roman"/>
              </w:rPr>
              <w:t xml:space="preserve">ровать поступления таможенных платежей в федеральный бюджет государства 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анализа и пр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гнозирования поступления там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 xml:space="preserve">женных платежей в федеральный бюджет государства 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ПК-39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планы и программы проведения научных исследований в сфере там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женного дела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Знать основы процесса разработки планов и программ проведения научных исследований в сфере т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моженного дела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Уметь  разрабатывать планы и программы проведения научных исследований в сфере таможенн</w:t>
            </w:r>
            <w:r w:rsidRPr="00D108F7">
              <w:rPr>
                <w:rFonts w:ascii="Times New Roman" w:eastAsia="Calibri" w:hAnsi="Times New Roman" w:cs="Times New Roman"/>
              </w:rPr>
              <w:t>о</w:t>
            </w:r>
            <w:r w:rsidRPr="00D108F7">
              <w:rPr>
                <w:rFonts w:ascii="Times New Roman" w:eastAsia="Calibri" w:hAnsi="Times New Roman" w:cs="Times New Roman"/>
              </w:rPr>
              <w:t>го дела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>Владеть навыками  разработки пл</w:t>
            </w:r>
            <w:r w:rsidRPr="00D108F7">
              <w:rPr>
                <w:rFonts w:ascii="Times New Roman" w:eastAsia="Calibri" w:hAnsi="Times New Roman" w:cs="Times New Roman"/>
              </w:rPr>
              <w:t>а</w:t>
            </w:r>
            <w:r w:rsidRPr="00D108F7">
              <w:rPr>
                <w:rFonts w:ascii="Times New Roman" w:eastAsia="Calibri" w:hAnsi="Times New Roman" w:cs="Times New Roman"/>
              </w:rPr>
              <w:t>нов и программ проведения нау</w:t>
            </w:r>
            <w:r w:rsidRPr="00D108F7">
              <w:rPr>
                <w:rFonts w:ascii="Times New Roman" w:eastAsia="Calibri" w:hAnsi="Times New Roman" w:cs="Times New Roman"/>
              </w:rPr>
              <w:t>ч</w:t>
            </w:r>
            <w:r w:rsidRPr="00D108F7">
              <w:rPr>
                <w:rFonts w:ascii="Times New Roman" w:eastAsia="Calibri" w:hAnsi="Times New Roman" w:cs="Times New Roman"/>
              </w:rPr>
              <w:t>ных исследований в сфере таможе</w:t>
            </w:r>
            <w:r w:rsidRPr="00D108F7">
              <w:rPr>
                <w:rFonts w:ascii="Times New Roman" w:eastAsia="Calibri" w:hAnsi="Times New Roman" w:cs="Times New Roman"/>
              </w:rPr>
              <w:t>н</w:t>
            </w:r>
            <w:r w:rsidRPr="00D108F7">
              <w:rPr>
                <w:rFonts w:ascii="Times New Roman" w:eastAsia="Calibri" w:hAnsi="Times New Roman" w:cs="Times New Roman"/>
              </w:rPr>
              <w:t>ного дела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ПК-40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проводить нау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ные исследования по различным направлениям таможенной деятел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ности и оценивать полученные 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зультаты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Знать основы процесса проведения научных исследований по разли</w:t>
            </w:r>
            <w:r w:rsidRPr="00D108F7">
              <w:rPr>
                <w:rFonts w:ascii="Times New Roman" w:eastAsia="Calibri" w:hAnsi="Times New Roman" w:cs="Times New Roman"/>
              </w:rPr>
              <w:t>ч</w:t>
            </w:r>
            <w:r w:rsidRPr="00D108F7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зультатов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Уметь проводить научные иссл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дования по различным направл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ниям таможенной деятельности и оценивать полученные результаты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навыками проведения научных исследований по разли</w:t>
            </w:r>
            <w:r w:rsidRPr="00D108F7">
              <w:rPr>
                <w:rFonts w:ascii="Times New Roman" w:eastAsia="Calibri" w:hAnsi="Times New Roman" w:cs="Times New Roman"/>
              </w:rPr>
              <w:t>ч</w:t>
            </w:r>
            <w:r w:rsidRPr="00D108F7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D108F7">
              <w:rPr>
                <w:rFonts w:ascii="Times New Roman" w:eastAsia="Calibri" w:hAnsi="Times New Roman" w:cs="Times New Roman"/>
              </w:rPr>
              <w:t>я</w:t>
            </w:r>
            <w:r w:rsidRPr="00D108F7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D108F7">
              <w:rPr>
                <w:rFonts w:ascii="Times New Roman" w:eastAsia="Calibri" w:hAnsi="Times New Roman" w:cs="Times New Roman"/>
              </w:rPr>
              <w:t>е</w:t>
            </w:r>
            <w:r w:rsidRPr="00D108F7">
              <w:rPr>
                <w:rFonts w:ascii="Times New Roman" w:eastAsia="Calibri" w:hAnsi="Times New Roman" w:cs="Times New Roman"/>
              </w:rPr>
              <w:t>зультатов</w:t>
            </w:r>
          </w:p>
        </w:tc>
      </w:tr>
      <w:tr w:rsidR="00D108F7" w:rsidRPr="00D108F7" w:rsidTr="00D108F7">
        <w:tc>
          <w:tcPr>
            <w:tcW w:w="560" w:type="dxa"/>
          </w:tcPr>
          <w:p w:rsidR="00D108F7" w:rsidRPr="00D108F7" w:rsidRDefault="00D108F7" w:rsidP="00D108F7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35" w:type="dxa"/>
          </w:tcPr>
          <w:p w:rsidR="00D108F7" w:rsidRPr="00D108F7" w:rsidRDefault="00D108F7" w:rsidP="00D108F7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F7">
              <w:rPr>
                <w:rFonts w:ascii="Times New Roman" w:eastAsia="Times New Roman" w:hAnsi="Times New Roman" w:cs="Times New Roman"/>
                <w:b/>
                <w:lang w:eastAsia="ru-RU"/>
              </w:rPr>
              <w:t>ПК-41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представлять р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108F7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научной деятельности в устной и письменной формах </w:t>
            </w:r>
          </w:p>
        </w:tc>
        <w:tc>
          <w:tcPr>
            <w:tcW w:w="3686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Знать особенности представления результатов научной деятельности в устной и письменной формах</w:t>
            </w:r>
          </w:p>
        </w:tc>
        <w:tc>
          <w:tcPr>
            <w:tcW w:w="3544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Уметь  представлять результаты научной деятельности в устной и письменной формах</w:t>
            </w:r>
          </w:p>
        </w:tc>
        <w:tc>
          <w:tcPr>
            <w:tcW w:w="3693" w:type="dxa"/>
          </w:tcPr>
          <w:p w:rsidR="00D108F7" w:rsidRPr="00D108F7" w:rsidRDefault="00D108F7" w:rsidP="00D108F7">
            <w:pPr>
              <w:rPr>
                <w:rFonts w:ascii="Times New Roman" w:eastAsia="Calibri" w:hAnsi="Times New Roman" w:cs="Times New Roman"/>
              </w:rPr>
            </w:pPr>
            <w:r w:rsidRPr="00D108F7">
              <w:rPr>
                <w:rFonts w:ascii="Times New Roman" w:eastAsia="Calibri" w:hAnsi="Times New Roman" w:cs="Times New Roman"/>
              </w:rPr>
              <w:t xml:space="preserve"> Владеть  навыками  представления результатов научной деятельности в устной и письменной формах</w:t>
            </w:r>
          </w:p>
        </w:tc>
      </w:tr>
    </w:tbl>
    <w:p w:rsidR="00015458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58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58" w:rsidRDefault="00015458" w:rsidP="00015458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5458" w:rsidSect="00BA633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:rsidR="004D2473" w:rsidRDefault="00D93AE9" w:rsidP="004D247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ОБЪЕМ, СТРУКТУРА И СОДЕРЖАНИЕ ПРАКТИКИ, ФОРМЫ ОТЧЕТНОСТИ  </w:t>
      </w:r>
    </w:p>
    <w:p w:rsidR="00D93AE9" w:rsidRPr="00D93AE9" w:rsidRDefault="00D93AE9" w:rsidP="004D247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3AE9" w:rsidRPr="00D93AE9" w:rsidRDefault="00D93AE9" w:rsidP="004D2473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практики составляет </w:t>
      </w:r>
      <w:r w:rsidR="004D24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единицы, </w:t>
      </w:r>
      <w:r w:rsidR="004D24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4D24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4D2473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4D2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3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AE9" w:rsidRPr="00D93AE9" w:rsidRDefault="00D93AE9" w:rsidP="004D2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Содержание практики, структурированное по разделам</w:t>
      </w:r>
    </w:p>
    <w:p w:rsidR="00D93AE9" w:rsidRDefault="00D93AE9" w:rsidP="004D24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858"/>
      </w:tblGrid>
      <w:tr w:rsidR="00C86E37" w:rsidRPr="00C86E37" w:rsidTr="004D2473">
        <w:trPr>
          <w:trHeight w:val="573"/>
        </w:trPr>
        <w:tc>
          <w:tcPr>
            <w:tcW w:w="4062" w:type="pct"/>
            <w:shd w:val="clear" w:color="auto" w:fill="auto"/>
            <w:vAlign w:val="center"/>
          </w:tcPr>
          <w:p w:rsidR="00C86E37" w:rsidRPr="00C86E37" w:rsidRDefault="00C86E37" w:rsidP="004D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практики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86E37" w:rsidRPr="00C86E37" w:rsidRDefault="00C86E37" w:rsidP="004D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 на практике</w:t>
            </w:r>
          </w:p>
        </w:tc>
      </w:tr>
      <w:tr w:rsidR="00C86E37" w:rsidRPr="00C86E37" w:rsidTr="004D2473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обучающихся с программой  практики,  её сроками и крит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риями оценки;</w:t>
            </w:r>
          </w:p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организацией и внутренним трудовым распорядком, о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ганизационными и режимными условиями ;</w:t>
            </w:r>
          </w:p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индивидуального задания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Инструктаж по технике безопасности; 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специальной литературы;</w:t>
            </w:r>
          </w:p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Выбор темы исследований с учетом рекомендации кафедры, анализ ее актуальности </w:t>
            </w:r>
          </w:p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задания по практике. 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4D2473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- В</w:t>
            </w:r>
            <w:r w:rsidR="00C86E37" w:rsidRPr="00C86E3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ыполнение организационных и образовательных задач по содержанию производственной практики </w:t>
            </w:r>
            <w:r w:rsidR="00C86E3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,</w:t>
            </w:r>
            <w:r w:rsidR="00C86E37">
              <w:t xml:space="preserve"> </w:t>
            </w:r>
            <w:r w:rsidR="00C86E3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практики</w:t>
            </w:r>
            <w:r w:rsidR="00C86E37" w:rsidRPr="00C86E3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по получению профессиональных умений и опыта </w:t>
            </w:r>
            <w:r w:rsidR="009D4D78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профессиональной </w:t>
            </w:r>
            <w:r w:rsidR="00C86E37" w:rsidRPr="00C86E3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Сбор, обработка, анализ и систематизацию научно-технической информ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по теме работы, составление обзора литературы, постановка задачи Р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в библиотеке, работа с правовыми, таможенными и иными докуме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тами, работа с программными продуктами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собственной деятельности в период практики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Студент обобщает, структурирует собранный материал в соответствии с программой практики, определяет его достаточность и соответствие зада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тематике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отчетной документации 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</w:p>
        </w:tc>
      </w:tr>
      <w:tr w:rsidR="00C86E37" w:rsidRPr="00C86E37" w:rsidTr="004D2473">
        <w:trPr>
          <w:trHeight w:val="20"/>
        </w:trPr>
        <w:tc>
          <w:tcPr>
            <w:tcW w:w="4062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Защита результатов практики в форме Представление отчета на кафедру, получение допуска к защите и защита отчета </w:t>
            </w:r>
          </w:p>
        </w:tc>
        <w:tc>
          <w:tcPr>
            <w:tcW w:w="938" w:type="pct"/>
            <w:shd w:val="clear" w:color="auto" w:fill="auto"/>
          </w:tcPr>
          <w:p w:rsidR="00C86E37" w:rsidRPr="00C86E37" w:rsidRDefault="00C86E37" w:rsidP="004D2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стация</w:t>
            </w:r>
          </w:p>
        </w:tc>
      </w:tr>
    </w:tbl>
    <w:p w:rsidR="00C86E37" w:rsidRPr="00D93AE9" w:rsidRDefault="00C86E37" w:rsidP="00D93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5D4B" w:rsidRPr="00425D4B" w:rsidRDefault="00762B00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Содержание практики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программ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практики и</w:t>
      </w:r>
      <w:r w:rsidR="00425D4B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до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>стижение запланированных результатов обучения, формирование компете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>ций обучающихся.</w:t>
      </w:r>
    </w:p>
    <w:p w:rsidR="00425D4B" w:rsidRPr="00425D4B" w:rsidRDefault="00425D4B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 период прохождения практики: </w:t>
      </w:r>
    </w:p>
    <w:p w:rsidR="00425D4B" w:rsidRPr="00425D4B" w:rsidRDefault="00425D4B" w:rsidP="007C4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ab/>
        <w:t>соблюдают правила внутреннего трудового распорядка, действующие в организации по месту прохождения практики;</w:t>
      </w:r>
    </w:p>
    <w:p w:rsidR="00425D4B" w:rsidRPr="00425D4B" w:rsidRDefault="00425D4B" w:rsidP="007C4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ab/>
        <w:t>соблюдают требования охраны труда и пожарной безопасности.</w:t>
      </w:r>
    </w:p>
    <w:p w:rsidR="00425D4B" w:rsidRPr="00425D4B" w:rsidRDefault="00425D4B" w:rsidP="007C48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ab/>
        <w:t>выполняют индивидуальные задания, предусмотренные программой практики:</w:t>
      </w:r>
    </w:p>
    <w:p w:rsidR="00425D4B" w:rsidRPr="00425D4B" w:rsidRDefault="00425D4B" w:rsidP="00BA63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ab/>
        <w:t>получают индивидуальное задание, в котором указываются меропри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тия, необходимые для формирования компетенций в соответствии с программой практики. </w:t>
      </w:r>
    </w:p>
    <w:p w:rsidR="00425D4B" w:rsidRPr="00425D4B" w:rsidRDefault="00425D4B" w:rsidP="00BA63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ab/>
        <w:t>результаты контроля выполнения мероприятий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тмечаются </w:t>
      </w:r>
      <w:r w:rsidR="00762B00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762B0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62B00">
        <w:rPr>
          <w:rFonts w:ascii="Times New Roman" w:eastAsia="Times New Roman" w:hAnsi="Times New Roman" w:cs="Times New Roman"/>
          <w:sz w:val="28"/>
          <w:szCs w:val="28"/>
        </w:rPr>
        <w:t>ствующей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 графе ежедневных записей студент</w:t>
      </w:r>
      <w:r w:rsidR="00762B00">
        <w:rPr>
          <w:rFonts w:ascii="Times New Roman" w:eastAsia="Times New Roman" w:hAnsi="Times New Roman" w:cs="Times New Roman"/>
          <w:sz w:val="28"/>
          <w:szCs w:val="28"/>
        </w:rPr>
        <w:t>а и заверяются подписью руков</w:t>
      </w:r>
      <w:r w:rsidR="00762B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теля практики. </w:t>
      </w:r>
    </w:p>
    <w:p w:rsidR="00425D4B" w:rsidRPr="00425D4B" w:rsidRDefault="00425D4B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индивидуального задания студенты готовят отчет о </w:t>
      </w:r>
      <w:r w:rsidR="00E071B8" w:rsidRPr="00425D4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071B8" w:rsidRPr="00425D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71B8" w:rsidRPr="00425D4B">
        <w:rPr>
          <w:rFonts w:ascii="Times New Roman" w:eastAsia="Times New Roman" w:hAnsi="Times New Roman" w:cs="Times New Roman"/>
          <w:sz w:val="28"/>
          <w:szCs w:val="28"/>
        </w:rPr>
        <w:t>хождении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 xml:space="preserve"> практики и сдают зачет с оценкой.</w:t>
      </w:r>
    </w:p>
    <w:p w:rsidR="00425D4B" w:rsidRPr="00425D4B" w:rsidRDefault="00762B00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практике 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762B00">
        <w:rPr>
          <w:rFonts w:ascii="Times New Roman" w:eastAsia="Times New Roman" w:hAnsi="Times New Roman" w:cs="Times New Roman"/>
          <w:sz w:val="28"/>
          <w:szCs w:val="28"/>
        </w:rPr>
        <w:t xml:space="preserve"> навыками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>тельностью таможни (таможенного поста)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структурных 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подразделений, о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ганизации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 xml:space="preserve"> работы исполнителей для осуществления конкретных видов работ, услуг;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подразделений, групп сотрудников, служащих и работников;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формирования</w:t>
      </w:r>
      <w:r w:rsidR="00425D4B" w:rsidRPr="00425D4B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организационных и управленческих структур таможен (таможенных постов);</w:t>
      </w:r>
    </w:p>
    <w:p w:rsidR="00425D4B" w:rsidRDefault="00425D4B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4B">
        <w:rPr>
          <w:rFonts w:ascii="Times New Roman" w:eastAsia="Times New Roman" w:hAnsi="Times New Roman" w:cs="Times New Roman"/>
          <w:sz w:val="28"/>
          <w:szCs w:val="28"/>
        </w:rPr>
        <w:t>мотивирование и стимулирование сотрудников, служащих и работников, направленные на качественное выполнение ими должностных обязанностей;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5D4B">
        <w:rPr>
          <w:rFonts w:ascii="Times New Roman" w:eastAsia="Times New Roman" w:hAnsi="Times New Roman" w:cs="Times New Roman"/>
          <w:sz w:val="28"/>
          <w:szCs w:val="28"/>
        </w:rPr>
        <w:t>ганизация сбора информации дл</w:t>
      </w:r>
      <w:r w:rsidR="00E071B8">
        <w:rPr>
          <w:rFonts w:ascii="Times New Roman" w:eastAsia="Times New Roman" w:hAnsi="Times New Roman" w:cs="Times New Roman"/>
          <w:sz w:val="28"/>
          <w:szCs w:val="28"/>
        </w:rPr>
        <w:t>я выбора управленческих решений :</w:t>
      </w:r>
    </w:p>
    <w:p w:rsidR="00E071B8" w:rsidRPr="00E071B8" w:rsidRDefault="00E071B8" w:rsidP="00BA633D">
      <w:pPr>
        <w:widowControl w:val="0"/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Ознакомится с </w:t>
      </w: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функци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правомочи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ями</w:t>
      </w: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подразделения, в которое были распределены по приказу руководителя для прохождения практики.</w:t>
      </w:r>
    </w:p>
    <w:p w:rsidR="00E071B8" w:rsidRPr="00E071B8" w:rsidRDefault="00E071B8" w:rsidP="008F1904">
      <w:pPr>
        <w:widowControl w:val="0"/>
        <w:numPr>
          <w:ilvl w:val="0"/>
          <w:numId w:val="6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организации, занимающейся внешнеэкономической деятельностью</w:t>
      </w:r>
    </w:p>
    <w:p w:rsidR="00E071B8" w:rsidRPr="00E071B8" w:rsidRDefault="00E071B8" w:rsidP="008F1904">
      <w:pPr>
        <w:widowControl w:val="0"/>
        <w:numPr>
          <w:ilvl w:val="2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Ознакомится с организационно-правовым статусом предприятия (организации), с ключевыми моментами  в истории создания и развития, с характером основных направлений хозяйственной деятельности, с номенклатурой выпускаемой  и реализуемой  продукцией (услуг, работ), с рынками сбыта готовой продукции (выполнения работ, оказания услуг). </w:t>
      </w:r>
    </w:p>
    <w:p w:rsidR="00E071B8" w:rsidRPr="00E071B8" w:rsidRDefault="00E071B8" w:rsidP="008F1904">
      <w:pPr>
        <w:widowControl w:val="0"/>
        <w:numPr>
          <w:ilvl w:val="0"/>
          <w:numId w:val="6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базе таможенного органа </w:t>
      </w:r>
    </w:p>
    <w:p w:rsidR="00E071B8" w:rsidRPr="00E071B8" w:rsidRDefault="00E071B8" w:rsidP="008F1904">
      <w:pPr>
        <w:widowControl w:val="0"/>
        <w:numPr>
          <w:ilvl w:val="2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ознакомиться с ключевыми моментами в истории создания и развития таможенного органа,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Представить схематически организационную структуру управления предприятием / таможенным органом.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Проанализировать основные финансово-экономические показатели ее хозяйственной деятельности за последние годы, выделив долю  по направл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нию внешнеэкономической деятельности для общей оценки экономического с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стояния организации (предприятия) .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определить организационно-правовую форму, определить  основные направления деятельности согласно утвержденных ФТС РФ Положений.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Определить функции и правомочия подразделения таможенного о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гана или подразделения организации-участника внешнеэкономической деятел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ности, занимающегося ВЭД (в которое студент распределен для прохождения практики).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Дать перечень нормативных актов, определяющих порядок действий должностных лиц данного конкретного подразделения для решения поставле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ных задач.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Овладеть  навыками использования программного обеспечения, по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воляющего реализовывать технологии совершения таможенных операций и пр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ведения таможенного контроля, которое обеспечивает исполнение законодател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ства в сфере таможенного дела. </w:t>
      </w:r>
    </w:p>
    <w:p w:rsidR="00E071B8" w:rsidRPr="00E071B8" w:rsidRDefault="00E071B8" w:rsidP="008F1904">
      <w:pPr>
        <w:widowControl w:val="0"/>
        <w:numPr>
          <w:ilvl w:val="1"/>
          <w:numId w:val="5"/>
        </w:numPr>
        <w:tabs>
          <w:tab w:val="left" w:pos="9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071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Далее студент выполняет функции должностных лиц подразделения, в котором проходит практику. </w:t>
      </w:r>
    </w:p>
    <w:p w:rsidR="00425D4B" w:rsidRPr="00E071B8" w:rsidRDefault="00E071B8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B8">
        <w:rPr>
          <w:rFonts w:ascii="Times New Roman" w:eastAsia="Times New Roman" w:hAnsi="Times New Roman" w:cs="Times New Roman"/>
          <w:sz w:val="28"/>
          <w:szCs w:val="28"/>
        </w:rPr>
        <w:t>По собранному на предприятии материалу необходимо подвести итоги, рассмотреть возможность его включении в отчет по практике, возможность его  использования в процессе дальнейшего обучения, а также вероятность примен</w:t>
      </w:r>
      <w:r w:rsidRPr="00E07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71B8">
        <w:rPr>
          <w:rFonts w:ascii="Times New Roman" w:eastAsia="Times New Roman" w:hAnsi="Times New Roman" w:cs="Times New Roman"/>
          <w:sz w:val="28"/>
          <w:szCs w:val="28"/>
        </w:rPr>
        <w:t>ния результатов практики в научно-исследовательской работе студента.</w:t>
      </w:r>
    </w:p>
    <w:p w:rsidR="00D93AE9" w:rsidRDefault="00D93AE9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Форма отчетности по практике: дневник практики и отчёт о практике.</w:t>
      </w:r>
    </w:p>
    <w:p w:rsidR="00E071B8" w:rsidRDefault="00E071B8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BA63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AE9" w:rsidRPr="00D93AE9" w:rsidRDefault="00D93AE9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8. ПЕРЕЧЕНЬ </w:t>
      </w:r>
      <w:r w:rsidR="007C482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УЧЕБНОЙ ЛИТЕРАТУРЫ </w:t>
      </w:r>
      <w:r w:rsidR="007C482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 РЕСУРСОВ СЕТИ </w:t>
      </w:r>
      <w:r w:rsidR="007C482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  </w:t>
      </w:r>
      <w:r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«ИНТЕРНЕТ», НЕОБХОДИМЫХ ДЛЯ ПРОВЕДЕНИЯ ПРАКТИКИ</w:t>
      </w:r>
    </w:p>
    <w:p w:rsidR="00D93AE9" w:rsidRPr="00D93AE9" w:rsidRDefault="00D93AE9" w:rsidP="00BA633D">
      <w:pPr>
        <w:tabs>
          <w:tab w:val="left" w:pos="1134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нормативные документы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1.Постановление Правительства РФ от 16.09.2013 N 809 (ред. от 03.06.2019) "О Федеральной таможенной службе" (вместе с "Положением о Ф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таможенной службе")</w:t>
      </w:r>
      <w:r w:rsidRPr="00D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http://www.consultant.ru/document/cons_doc_LAW_152009/</w:t>
        </w:r>
      </w:hyperlink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Правительства РФ от 28.12.2012 N 2575-р (ред. от 10.02.2018) «О Стратегии развития таможенной службы Российской Федерации до 2020 года»</w:t>
      </w:r>
      <w:r w:rsidRPr="00DC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http://www.consultant.ru/document/cons_doc_LAW_140447/</w:t>
        </w:r>
      </w:hyperlink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3.Приказ ФТС России от 30 октября </w:t>
      </w:r>
      <w:smartTag w:uri="urn:schemas-microsoft-com:office:smarttags" w:element="metricconverter">
        <w:smartTagPr>
          <w:attr w:name="ProductID" w:val="2017 г"/>
        </w:smartTagPr>
        <w:r w:rsidRPr="00DC01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2017 г</w:t>
        </w:r>
      </w:smartTag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1720 "Об утверждении пок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зателей результативности и эффективности деятельности ФТС России, террит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риальных таможенных органов и центрального аппарата ФТС России" </w:t>
      </w:r>
      <w:hyperlink r:id="rId13" w:anchor="012409595504974646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http://www.consultant.ru/cons/cgi/online.cgi?req=doc&amp;base=EXP&amp;n=726656#012409595504974646</w:t>
        </w:r>
      </w:hyperlink>
    </w:p>
    <w:p w:rsid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4.Приказ ФТС России  от 27 июня 2017 г. № 1065«О  Комплексной  пр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развития ФТС России на период до 2020 г.» </w:t>
      </w:r>
      <w:hyperlink r:id="rId14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http://customs.ru/activity/programmy-razvitiya/razvitie-2020</w:t>
        </w:r>
      </w:hyperlink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Федеральный закон от 25 декабря 2008 г. № 273‑ФЗ «О противодействии коррупции» [Электронный ресурс] // Справочно‑правовая система «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тантПлюс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— URL: </w:t>
      </w:r>
      <w:hyperlink r:id="rId15" w:history="1">
        <w:r w:rsidRPr="00DC01B7">
          <w:rPr>
            <w:rStyle w:val="a5"/>
            <w:rFonts w:eastAsia="Times New Roman"/>
            <w:bCs/>
            <w:sz w:val="28"/>
            <w:szCs w:val="28"/>
            <w:lang w:eastAsia="ru-RU"/>
          </w:rPr>
          <w:t>http://www.consultant.ru</w:t>
        </w:r>
      </w:hyperlink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Приказ ФТС России от 18 октября 2005 г. № 970 «Об утверждении П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ложения об организационно‑штатной работе в таможенных органах Российской Федерации и в учреждениях, находящихся в ведении ФТС России» [Электро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ресурс] // Информационно‑правовой портал «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BestPravo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— URL: </w:t>
      </w:r>
      <w:hyperlink r:id="rId16" w:history="1">
        <w:r w:rsidRPr="001711B8">
          <w:rPr>
            <w:rStyle w:val="a5"/>
            <w:rFonts w:eastAsia="Times New Roman"/>
            <w:bCs/>
            <w:sz w:val="28"/>
            <w:szCs w:val="28"/>
            <w:lang w:eastAsia="ru-RU"/>
          </w:rPr>
          <w:t>http://www.bestpravo.ru</w:t>
        </w:r>
      </w:hyperlink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Приказ ФТС России от 18 сентября 2006 г. № 892 «Об утверждении т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повых правил внутреннего распорядка таможенных органов Российской Фед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рации» [Электронный ресурс] // Справочно‑правовая система «Кон‑ 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сультан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Плюс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— URL: </w:t>
      </w:r>
      <w:hyperlink r:id="rId17" w:history="1">
        <w:r w:rsidRPr="00DC01B7">
          <w:rPr>
            <w:rStyle w:val="a5"/>
            <w:rFonts w:eastAsia="Times New Roman"/>
            <w:bCs/>
            <w:sz w:val="28"/>
            <w:szCs w:val="28"/>
            <w:lang w:eastAsia="ru-RU"/>
          </w:rPr>
          <w:t>http://www.consultant.ru</w:t>
        </w:r>
      </w:hyperlink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Приказ ФТС России от 21 апреля 2008 г. № 444 «Об утверждении Пол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жения об Управлении государственной службы и кадров» [Электрон‑ 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сурс] // Информационно‑консультационная система «Виртуальная таможня». — URL: </w:t>
      </w:r>
      <w:hyperlink r:id="rId18" w:history="1">
        <w:r w:rsidRPr="00DC01B7">
          <w:rPr>
            <w:rStyle w:val="a5"/>
            <w:rFonts w:eastAsia="Times New Roman"/>
            <w:bCs/>
            <w:sz w:val="28"/>
            <w:szCs w:val="28"/>
            <w:lang w:eastAsia="ru-RU"/>
          </w:rPr>
          <w:t>http://www.vch.ru/</w:t>
        </w:r>
      </w:hyperlink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Приказ ФТС России от 8 апреля 2011 г. № 758 «Об утверждении тип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положений о подразделениях кадровой службы регионального таможенного управления и кадровых подразделениях таможни» // "тронный ресурс] // Спр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вочно‑правовая система «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— URL: </w:t>
      </w:r>
      <w:hyperlink r:id="rId19" w:history="1">
        <w:r w:rsidRPr="00DC01B7">
          <w:rPr>
            <w:rStyle w:val="a5"/>
            <w:rFonts w:eastAsia="Times New Roman"/>
            <w:bCs/>
            <w:sz w:val="28"/>
            <w:szCs w:val="28"/>
            <w:lang w:eastAsia="ru-RU"/>
          </w:rPr>
          <w:t>http://www.consultant.ru</w:t>
        </w:r>
      </w:hyperlink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 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ФТС России от 23 января 2006 г. № 21‑Р «Об утвержд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Методических рекомендаций начальникам таможенных органов по орган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зации и проведению 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‑профилактической работы» [Электронный ресурс] // Информационно‑правовой портал </w:t>
      </w:r>
      <w:proofErr w:type="spellStart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BestPravo</w:t>
      </w:r>
      <w:proofErr w:type="spellEnd"/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URL: http://www.bestpravo.ru/rossijskoje/hw‑zakony/l5g.htm</w:t>
      </w: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основная литература:</w:t>
      </w:r>
    </w:p>
    <w:p w:rsidR="00DC01B7" w:rsidRPr="00DC01B7" w:rsidRDefault="00DC01B7" w:rsidP="008F190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таможенным делом [Электронный ресурс</w:t>
      </w:r>
      <w:r w:rsidR="00E70FFF"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/ В. В. </w:t>
      </w: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Макрусев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Черных, В. Т. Тимофеев [и др.</w:t>
      </w:r>
      <w:r w:rsidR="00E70FFF"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];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В. В. </w:t>
      </w: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А. Черных. — Электрон. текстовые данные. — СПб</w:t>
      </w:r>
      <w:r w:rsidR="00E70FFF"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 мост, 2013. — 448 c.: </w:t>
      </w:r>
      <w:hyperlink r:id="rId20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http://www.iprbookshop.ru/40923.html</w:t>
        </w:r>
      </w:hyperlink>
    </w:p>
    <w:p w:rsidR="00DC01B7" w:rsidRPr="00DC01B7" w:rsidRDefault="00DC01B7" w:rsidP="008F190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Макрусев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Таможенный менеджмент [Электронный ресурс</w:t>
      </w:r>
      <w:r w:rsidR="00E70FFF"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]: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/ В. В. </w:t>
      </w: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Макрусев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Е. </w:t>
      </w: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Суглобов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 — Электрон. текстовые данные. — М. : Дашков и К, 2019. — 348 c. — 978-5-394-03377-3. — Режим доступа: </w:t>
      </w:r>
      <w:hyperlink r:id="rId21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http://www.iprbookshop.ru/85455.html</w:t>
        </w:r>
      </w:hyperlink>
    </w:p>
    <w:p w:rsidR="005C4482" w:rsidRDefault="005C4482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1B7" w:rsidRP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дополнительная литература: </w:t>
      </w:r>
    </w:p>
    <w:p w:rsidR="00DC01B7" w:rsidRDefault="00DC01B7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1.Дианова, В. Ю. Управление развитием таможенных органов России на принципах маркетинга [Электронный ресурс] : монография / В. Ю. </w:t>
      </w:r>
      <w:proofErr w:type="spellStart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Дианова</w:t>
      </w:r>
      <w:proofErr w:type="spellEnd"/>
      <w:r w:rsidRPr="00DC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Электрон. текстовые данные. — М. : Российская таможенная академия, 2010. — 90 c. </w:t>
      </w:r>
      <w:hyperlink r:id="rId22" w:history="1">
        <w:r w:rsidRPr="00DC01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http://www.iprbookshop.ru/69835.html</w:t>
        </w:r>
      </w:hyperlink>
    </w:p>
    <w:p w:rsidR="00250F1F" w:rsidRDefault="00250F1F" w:rsidP="00BA63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таможенной деятельностью : учебное пособие / В. Ф. Волков; под общей ред. В. В. </w:t>
      </w:r>
      <w:proofErr w:type="spellStart"/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Макрусева</w:t>
      </w:r>
      <w:proofErr w:type="spellEnd"/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 : ИЦ «Интермедия», 2016. - 220 с.</w:t>
      </w:r>
    </w:p>
    <w:p w:rsidR="00250F1F" w:rsidRDefault="00250F1F" w:rsidP="00BA63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</w:t>
      </w:r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ндреев, А. Ф. Аналитическое обеспечение принятия управленческих решений в таможенных органах Российской Федерации [Электронный ресурс] : монография / А. Ф. Андреев, В. В. </w:t>
      </w:r>
      <w:proofErr w:type="spellStart"/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Макрусев</w:t>
      </w:r>
      <w:proofErr w:type="spellEnd"/>
      <w:r w:rsidRPr="002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Электрон. текстовые данные. — М. : Российская таможенная академия, 2014. — 170 c. — 978-5-9590-0778-2. — Режим доступа: </w:t>
      </w:r>
      <w:hyperlink r:id="rId23" w:history="1">
        <w:r w:rsidRPr="001711B8">
          <w:rPr>
            <w:rStyle w:val="a5"/>
            <w:rFonts w:eastAsia="Times New Roman"/>
            <w:sz w:val="28"/>
            <w:szCs w:val="28"/>
            <w:lang w:eastAsia="ru-RU"/>
          </w:rPr>
          <w:t>http://www.iprbookshop.ru/69692.html</w:t>
        </w:r>
      </w:hyperlink>
    </w:p>
    <w:p w:rsidR="007C482F" w:rsidRDefault="007C482F" w:rsidP="00BA633D">
      <w:pPr>
        <w:tabs>
          <w:tab w:val="left" w:pos="1134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AE9" w:rsidRPr="007C482F" w:rsidRDefault="00D93AE9" w:rsidP="00BA633D">
      <w:pPr>
        <w:tabs>
          <w:tab w:val="left" w:pos="1134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Ресурсы сети «Интернет»: 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http://elibrary.ru/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– научная электронная библиотека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book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>/ – электронная библиотека</w:t>
      </w:r>
    </w:p>
    <w:p w:rsidR="00D93AE9" w:rsidRPr="00D93AE9" w:rsidRDefault="00D93AE9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http://www.wcoomd.org  – официальный сайт Всемирной таможенной организ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ции,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http://eaeunion.org/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- официальный сайт Евразийского экономического союза,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http://eurasiancenter.ru/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- евразийский коммуникационный центр,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http://www.evrazes.com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Евразийского экономического с</w:t>
      </w:r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>общества,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http://www.evrazes.com/customunion/about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информационный портал Таможенн</w:t>
      </w:r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>го союза,</w:t>
      </w:r>
    </w:p>
    <w:p w:rsidR="00D93AE9" w:rsidRP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http://www.eurasiancommission.org/ru/Pages/default.aspx</w:t>
        </w:r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- официальный сайт Евразийской экономической комиссии,</w:t>
      </w:r>
    </w:p>
    <w:p w:rsidR="00D93AE9" w:rsidRDefault="002F03BD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customs</w:t>
        </w:r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93AE9" w:rsidRPr="00D93A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93AE9" w:rsidRPr="00D93AE9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ФТС России</w:t>
      </w:r>
    </w:p>
    <w:p w:rsidR="00D93AE9" w:rsidRDefault="00E70FFF" w:rsidP="00BA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32" w:history="1">
        <w:r w:rsidRPr="00E70FFF">
          <w:rPr>
            <w:rStyle w:val="a5"/>
            <w:rFonts w:eastAsia="Times New Roman"/>
            <w:bCs/>
            <w:color w:val="0070C0"/>
            <w:sz w:val="28"/>
            <w:szCs w:val="28"/>
            <w:lang w:eastAsia="ru-RU"/>
          </w:rPr>
          <w:t>http://www.bestpravo.</w:t>
        </w:r>
        <w:r w:rsidRPr="001711B8">
          <w:rPr>
            <w:rStyle w:val="a5"/>
            <w:rFonts w:eastAsia="Times New Roman"/>
            <w:bCs/>
            <w:sz w:val="28"/>
            <w:szCs w:val="28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E70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C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нформационно‑п</w:t>
      </w:r>
      <w:r w:rsidR="0025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равовой портал «</w:t>
      </w:r>
      <w:proofErr w:type="spellStart"/>
      <w:r w:rsidR="0025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BestPravo</w:t>
      </w:r>
      <w:proofErr w:type="spellEnd"/>
      <w:r w:rsidR="0025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70FFF" w:rsidRPr="00D93AE9" w:rsidRDefault="00E70FFF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D93AE9" w:rsidRDefault="00E70FFF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9. 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ПЕРЕЧЕНЬ ИНФОРМАЦИОННЫХ ТЕХНОЛОГИЙ, ПРОГРАМ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НОГО ОБЕСПЕЧЕНИЯ И ИНФОРМАЦИОННЫХ СПРАВОЧНЫХ С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СТЕМ, ИСПОЛЬЗУЕМЫХ ПРИ ПРОВЕДЕНИИ ПРАКТИКИ</w:t>
      </w:r>
    </w:p>
    <w:p w:rsidR="001E7877" w:rsidRDefault="001E7877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E7877" w:rsidRPr="007C482F" w:rsidRDefault="001E7877" w:rsidP="00BA63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 лицензионного программного обеспечения:</w:t>
      </w:r>
    </w:p>
    <w:p w:rsidR="001E7877" w:rsidRPr="001E7877" w:rsidRDefault="001E7877" w:rsidP="008F1904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87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Windows </w:t>
      </w:r>
      <w:r w:rsidRPr="001E78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7877" w:rsidRPr="001E7877" w:rsidRDefault="001E7877" w:rsidP="008F1904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Офисный пакет приложений 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1E7877" w:rsidRPr="001E7877" w:rsidRDefault="001E7877" w:rsidP="008F1904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- текстовый процессор, предназначенный для созд</w:t>
      </w:r>
      <w:r w:rsidRPr="001E7877">
        <w:rPr>
          <w:rFonts w:ascii="Times New Roman" w:eastAsia="Calibri" w:hAnsi="Times New Roman" w:cs="Times New Roman"/>
          <w:sz w:val="28"/>
          <w:szCs w:val="28"/>
        </w:rPr>
        <w:t>а</w:t>
      </w:r>
      <w:r w:rsidRPr="001E7877">
        <w:rPr>
          <w:rFonts w:ascii="Times New Roman" w:eastAsia="Calibri" w:hAnsi="Times New Roman" w:cs="Times New Roman"/>
          <w:sz w:val="28"/>
          <w:szCs w:val="28"/>
        </w:rPr>
        <w:t>ния, просмотра и редактирования текстовых документов, с локальным примен</w:t>
      </w:r>
      <w:r w:rsidRPr="001E7877">
        <w:rPr>
          <w:rFonts w:ascii="Times New Roman" w:eastAsia="Calibri" w:hAnsi="Times New Roman" w:cs="Times New Roman"/>
          <w:sz w:val="28"/>
          <w:szCs w:val="28"/>
        </w:rPr>
        <w:t>е</w:t>
      </w:r>
      <w:r w:rsidRPr="001E7877">
        <w:rPr>
          <w:rFonts w:ascii="Times New Roman" w:eastAsia="Calibri" w:hAnsi="Times New Roman" w:cs="Times New Roman"/>
          <w:sz w:val="28"/>
          <w:szCs w:val="28"/>
        </w:rPr>
        <w:t>нием простейших форм таблично-матричных алгоритмов.</w:t>
      </w:r>
    </w:p>
    <w:p w:rsidR="001E7877" w:rsidRPr="001E7877" w:rsidRDefault="001E7877" w:rsidP="008F1904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- программа для работы с электронными таблицами.</w:t>
      </w:r>
    </w:p>
    <w:p w:rsidR="001E7877" w:rsidRPr="001E7877" w:rsidRDefault="001E7877" w:rsidP="008F1904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- программа подготовки презентаций и просмо</w:t>
      </w:r>
      <w:r w:rsidRPr="001E7877">
        <w:rPr>
          <w:rFonts w:ascii="Times New Roman" w:eastAsia="Calibri" w:hAnsi="Times New Roman" w:cs="Times New Roman"/>
          <w:sz w:val="28"/>
          <w:szCs w:val="28"/>
        </w:rPr>
        <w:t>т</w:t>
      </w:r>
      <w:r w:rsidRPr="001E7877">
        <w:rPr>
          <w:rFonts w:ascii="Times New Roman" w:eastAsia="Calibri" w:hAnsi="Times New Roman" w:cs="Times New Roman"/>
          <w:sz w:val="28"/>
          <w:szCs w:val="28"/>
        </w:rPr>
        <w:t>ра презентаций.</w:t>
      </w:r>
    </w:p>
    <w:p w:rsidR="001E7877" w:rsidRPr="001E7877" w:rsidRDefault="001E7877" w:rsidP="00BA63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3.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Программное обеспечение ООО «СТМ»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3.1.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ВЭД-Платежи - Программа «ВЭД-Платежи» рекомендуется специал</w:t>
      </w:r>
      <w:r w:rsidRPr="001E7877">
        <w:rPr>
          <w:rFonts w:ascii="Times New Roman" w:eastAsia="Calibri" w:hAnsi="Times New Roman" w:cs="Times New Roman"/>
          <w:sz w:val="28"/>
          <w:szCs w:val="28"/>
        </w:rPr>
        <w:t>и</w:t>
      </w:r>
      <w:r w:rsidRPr="001E7877">
        <w:rPr>
          <w:rFonts w:ascii="Times New Roman" w:eastAsia="Calibri" w:hAnsi="Times New Roman" w:cs="Times New Roman"/>
          <w:sz w:val="28"/>
          <w:szCs w:val="28"/>
        </w:rPr>
        <w:t>стам по таможенному оформлению, оказывающим консультационные услуги, и участникам ВЭД. Она может использоваться на этапе финансового планиров</w:t>
      </w:r>
      <w:r w:rsidRPr="001E7877">
        <w:rPr>
          <w:rFonts w:ascii="Times New Roman" w:eastAsia="Calibri" w:hAnsi="Times New Roman" w:cs="Times New Roman"/>
          <w:sz w:val="28"/>
          <w:szCs w:val="28"/>
        </w:rPr>
        <w:t>а</w:t>
      </w:r>
      <w:r w:rsidRPr="001E7877">
        <w:rPr>
          <w:rFonts w:ascii="Times New Roman" w:eastAsia="Calibri" w:hAnsi="Times New Roman" w:cs="Times New Roman"/>
          <w:sz w:val="28"/>
          <w:szCs w:val="28"/>
        </w:rPr>
        <w:t>ния внешнеэкономической сделки.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Расчет таможенных платежей производится с учетом всех особенностей специфики начисления таможенных пошлин и налогов (преференциальный р</w:t>
      </w:r>
      <w:r w:rsidRPr="001E7877">
        <w:rPr>
          <w:rFonts w:ascii="Times New Roman" w:eastAsia="Calibri" w:hAnsi="Times New Roman" w:cs="Times New Roman"/>
          <w:sz w:val="28"/>
          <w:szCs w:val="28"/>
        </w:rPr>
        <w:t>е</w:t>
      </w:r>
      <w:r w:rsidRPr="001E7877">
        <w:rPr>
          <w:rFonts w:ascii="Times New Roman" w:eastAsia="Calibri" w:hAnsi="Times New Roman" w:cs="Times New Roman"/>
          <w:sz w:val="28"/>
          <w:szCs w:val="28"/>
        </w:rPr>
        <w:t>жим для страны происхождения товара и т. д.), выбранной таможенной процед</w:t>
      </w:r>
      <w:r w:rsidRPr="001E7877">
        <w:rPr>
          <w:rFonts w:ascii="Times New Roman" w:eastAsia="Calibri" w:hAnsi="Times New Roman" w:cs="Times New Roman"/>
          <w:sz w:val="28"/>
          <w:szCs w:val="28"/>
        </w:rPr>
        <w:t>у</w:t>
      </w:r>
      <w:r w:rsidRPr="001E7877">
        <w:rPr>
          <w:rFonts w:ascii="Times New Roman" w:eastAsia="Calibri" w:hAnsi="Times New Roman" w:cs="Times New Roman"/>
          <w:sz w:val="28"/>
          <w:szCs w:val="28"/>
        </w:rPr>
        <w:t>ры, курса валюты и пр.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3.2.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ВЭД-Инфо (расширенный) - Уникальный электронный справочник, содержащий всю актуальную нормативно-правовую базу в сфере внешнеэкон</w:t>
      </w:r>
      <w:r w:rsidRPr="001E7877">
        <w:rPr>
          <w:rFonts w:ascii="Times New Roman" w:eastAsia="Calibri" w:hAnsi="Times New Roman" w:cs="Times New Roman"/>
          <w:sz w:val="28"/>
          <w:szCs w:val="28"/>
        </w:rPr>
        <w:t>о</w:t>
      </w:r>
      <w:r w:rsidRPr="001E7877">
        <w:rPr>
          <w:rFonts w:ascii="Times New Roman" w:eastAsia="Calibri" w:hAnsi="Times New Roman" w:cs="Times New Roman"/>
          <w:sz w:val="28"/>
          <w:szCs w:val="28"/>
        </w:rPr>
        <w:t>мической деятельности;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3.3.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ВЭД-Декларант - Программа, предназначенная для автоматизации д</w:t>
      </w:r>
      <w:r w:rsidRPr="001E7877">
        <w:rPr>
          <w:rFonts w:ascii="Times New Roman" w:eastAsia="Calibri" w:hAnsi="Times New Roman" w:cs="Times New Roman"/>
          <w:sz w:val="28"/>
          <w:szCs w:val="28"/>
        </w:rPr>
        <w:t>о</w:t>
      </w:r>
      <w:r w:rsidRPr="001E7877">
        <w:rPr>
          <w:rFonts w:ascii="Times New Roman" w:eastAsia="Calibri" w:hAnsi="Times New Roman" w:cs="Times New Roman"/>
          <w:sz w:val="28"/>
          <w:szCs w:val="28"/>
        </w:rPr>
        <w:t>кументооборота при грузоперевозках. Содержит простые инструменты для ма</w:t>
      </w:r>
      <w:r w:rsidRPr="001E7877">
        <w:rPr>
          <w:rFonts w:ascii="Times New Roman" w:eastAsia="Calibri" w:hAnsi="Times New Roman" w:cs="Times New Roman"/>
          <w:sz w:val="28"/>
          <w:szCs w:val="28"/>
        </w:rPr>
        <w:t>к</w:t>
      </w:r>
      <w:r w:rsidRPr="001E7877">
        <w:rPr>
          <w:rFonts w:ascii="Times New Roman" w:eastAsia="Calibri" w:hAnsi="Times New Roman" w:cs="Times New Roman"/>
          <w:sz w:val="28"/>
          <w:szCs w:val="28"/>
        </w:rPr>
        <w:t>симально быстрого и лёгкого создания и редактирования транспортных накла</w:t>
      </w:r>
      <w:r w:rsidRPr="001E7877">
        <w:rPr>
          <w:rFonts w:ascii="Times New Roman" w:eastAsia="Calibri" w:hAnsi="Times New Roman" w:cs="Times New Roman"/>
          <w:sz w:val="28"/>
          <w:szCs w:val="28"/>
        </w:rPr>
        <w:t>д</w:t>
      </w:r>
      <w:r w:rsidRPr="001E7877">
        <w:rPr>
          <w:rFonts w:ascii="Times New Roman" w:eastAsia="Calibri" w:hAnsi="Times New Roman" w:cs="Times New Roman"/>
          <w:sz w:val="28"/>
          <w:szCs w:val="28"/>
        </w:rPr>
        <w:t>ных и товаросопроводительных документов;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3.4.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ВЭД-Алфавит - При подборе кода программа просматривает не тол</w:t>
      </w:r>
      <w:r w:rsidRPr="001E7877">
        <w:rPr>
          <w:rFonts w:ascii="Times New Roman" w:eastAsia="Calibri" w:hAnsi="Times New Roman" w:cs="Times New Roman"/>
          <w:sz w:val="28"/>
          <w:szCs w:val="28"/>
        </w:rPr>
        <w:t>ь</w:t>
      </w:r>
      <w:r w:rsidRPr="001E7877">
        <w:rPr>
          <w:rFonts w:ascii="Times New Roman" w:eastAsia="Calibri" w:hAnsi="Times New Roman" w:cs="Times New Roman"/>
          <w:sz w:val="28"/>
          <w:szCs w:val="28"/>
        </w:rPr>
        <w:t>ко пояснения к ТН ВЭД ЕАЭС и классификационные решения, но и базу зад</w:t>
      </w:r>
      <w:r w:rsidRPr="001E7877">
        <w:rPr>
          <w:rFonts w:ascii="Times New Roman" w:eastAsia="Calibri" w:hAnsi="Times New Roman" w:cs="Times New Roman"/>
          <w:sz w:val="28"/>
          <w:szCs w:val="28"/>
        </w:rPr>
        <w:t>е</w:t>
      </w: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кларированных ранее товаров. Программа позволяет оптимизировать работу специалистов, заполняющих многотоварные декларации, максимально быстро и </w:t>
      </w:r>
      <w:r w:rsidRPr="001E7877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 решает задачу поиска кода товара.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4.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Программное обеспечение ООО «Альта-Софт»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4.1.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Альта-ГТД (грузовая таможенная декларация) - основной рабочий и</w:t>
      </w:r>
      <w:r w:rsidRPr="001E7877">
        <w:rPr>
          <w:rFonts w:ascii="Times New Roman" w:eastAsia="Calibri" w:hAnsi="Times New Roman" w:cs="Times New Roman"/>
          <w:sz w:val="28"/>
          <w:szCs w:val="28"/>
        </w:rPr>
        <w:t>н</w:t>
      </w:r>
      <w:r w:rsidRPr="001E7877">
        <w:rPr>
          <w:rFonts w:ascii="Times New Roman" w:eastAsia="Calibri" w:hAnsi="Times New Roman" w:cs="Times New Roman"/>
          <w:sz w:val="28"/>
          <w:szCs w:val="28"/>
        </w:rPr>
        <w:t>струмент декларанта, позволяющий заполнять, печатать и выгружать в эле</w:t>
      </w:r>
      <w:r w:rsidRPr="001E7877">
        <w:rPr>
          <w:rFonts w:ascii="Times New Roman" w:eastAsia="Calibri" w:hAnsi="Times New Roman" w:cs="Times New Roman"/>
          <w:sz w:val="28"/>
          <w:szCs w:val="28"/>
        </w:rPr>
        <w:t>к</w:t>
      </w:r>
      <w:r w:rsidRPr="001E7877">
        <w:rPr>
          <w:rFonts w:ascii="Times New Roman" w:eastAsia="Calibri" w:hAnsi="Times New Roman" w:cs="Times New Roman"/>
          <w:sz w:val="28"/>
          <w:szCs w:val="28"/>
        </w:rPr>
        <w:t>тронный формат более сотни документов, необходимых при таможенном оформлении;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4.2.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Такса - простой и удобный инструмент, позволяющий быстро опред</w:t>
      </w:r>
      <w:r w:rsidRPr="001E7877">
        <w:rPr>
          <w:rFonts w:ascii="Times New Roman" w:eastAsia="Calibri" w:hAnsi="Times New Roman" w:cs="Times New Roman"/>
          <w:sz w:val="28"/>
          <w:szCs w:val="28"/>
        </w:rPr>
        <w:t>е</w:t>
      </w:r>
      <w:r w:rsidRPr="001E7877">
        <w:rPr>
          <w:rFonts w:ascii="Times New Roman" w:eastAsia="Calibri" w:hAnsi="Times New Roman" w:cs="Times New Roman"/>
          <w:sz w:val="28"/>
          <w:szCs w:val="28"/>
        </w:rPr>
        <w:t>лить особенности перемещения товара через границу - таможенные сборы, меры нетарифного регулирования, набор необходимых документов, возможные пр</w:t>
      </w:r>
      <w:r w:rsidRPr="001E7877">
        <w:rPr>
          <w:rFonts w:ascii="Times New Roman" w:eastAsia="Calibri" w:hAnsi="Times New Roman" w:cs="Times New Roman"/>
          <w:sz w:val="28"/>
          <w:szCs w:val="28"/>
        </w:rPr>
        <w:t>о</w:t>
      </w:r>
      <w:r w:rsidRPr="001E7877">
        <w:rPr>
          <w:rFonts w:ascii="Times New Roman" w:eastAsia="Calibri" w:hAnsi="Times New Roman" w:cs="Times New Roman"/>
          <w:sz w:val="28"/>
          <w:szCs w:val="28"/>
        </w:rPr>
        <w:t>блемы при оформлении и доставке, а также рассчитать таможенные платежи для конкретного товара (или целой группы товаров);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4.3.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E7877">
        <w:rPr>
          <w:rFonts w:ascii="Times New Roman" w:eastAsia="Calibri" w:hAnsi="Times New Roman" w:cs="Times New Roman"/>
          <w:sz w:val="28"/>
          <w:szCs w:val="28"/>
        </w:rPr>
        <w:t>ТамДок</w:t>
      </w:r>
      <w:proofErr w:type="spellEnd"/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- программа предназначена для работы с нормативно-справочной базой. Особенность этой базы - наличие огромного (свыше 20 тыс.) количества документов по таможенному законодательству;</w:t>
      </w:r>
    </w:p>
    <w:p w:rsidR="001E7877" w:rsidRPr="001E7877" w:rsidRDefault="001E7877" w:rsidP="00BA633D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4.4.</w:t>
      </w:r>
      <w:r w:rsidRPr="001E7877">
        <w:rPr>
          <w:rFonts w:ascii="Times New Roman" w:eastAsia="Calibri" w:hAnsi="Times New Roman" w:cs="Times New Roman"/>
          <w:sz w:val="28"/>
          <w:szCs w:val="28"/>
        </w:rPr>
        <w:tab/>
        <w:t>Заполнитель - Автоматизация импорта данных. Уникальный инстр</w:t>
      </w:r>
      <w:r w:rsidRPr="001E7877">
        <w:rPr>
          <w:rFonts w:ascii="Times New Roman" w:eastAsia="Calibri" w:hAnsi="Times New Roman" w:cs="Times New Roman"/>
          <w:sz w:val="28"/>
          <w:szCs w:val="28"/>
        </w:rPr>
        <w:t>у</w:t>
      </w:r>
      <w:r w:rsidRPr="001E7877">
        <w:rPr>
          <w:rFonts w:ascii="Times New Roman" w:eastAsia="Calibri" w:hAnsi="Times New Roman" w:cs="Times New Roman"/>
          <w:sz w:val="28"/>
          <w:szCs w:val="28"/>
        </w:rPr>
        <w:t>мент автоматизации переноса электронных данных во внутренние документы программ «Альта-Софт», включая документы для электронного декларирования.</w:t>
      </w:r>
    </w:p>
    <w:p w:rsidR="001E7877" w:rsidRPr="001E7877" w:rsidRDefault="001E7877" w:rsidP="00BA63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У обучающихся имеется доступ к современным </w:t>
      </w:r>
      <w:r w:rsidRPr="007C482F">
        <w:rPr>
          <w:rFonts w:ascii="Times New Roman" w:eastAsia="Calibri" w:hAnsi="Times New Roman" w:cs="Times New Roman"/>
          <w:i/>
          <w:sz w:val="28"/>
          <w:szCs w:val="28"/>
        </w:rPr>
        <w:t>профессиональным базам данных и информационным справочным системам:</w:t>
      </w:r>
    </w:p>
    <w:p w:rsidR="001E7877" w:rsidRPr="001E7877" w:rsidRDefault="001E7877" w:rsidP="008F190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>Справочная правовая система Консультант Плюс.</w:t>
      </w:r>
    </w:p>
    <w:p w:rsidR="001E7877" w:rsidRPr="001E7877" w:rsidRDefault="001E7877" w:rsidP="008F190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Pr="001E787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http://fgosvo.ru</w:t>
        </w:r>
      </w:hyperlink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877" w:rsidRPr="001E7877" w:rsidRDefault="001E7877" w:rsidP="008F190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1E7877">
        <w:rPr>
          <w:rFonts w:ascii="Times New Roman" w:eastAsia="Calibri" w:hAnsi="Times New Roman" w:cs="Times New Roman"/>
          <w:bCs/>
          <w:kern w:val="36"/>
          <w:sz w:val="28"/>
          <w:szCs w:val="28"/>
        </w:rPr>
        <w:t>Официальный интернет-портал базы данных правовой информации</w:t>
      </w:r>
      <w:r w:rsidRPr="001E7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4" w:history="1">
        <w:r w:rsidRPr="001E787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http://pravo.gov.ru</w:t>
        </w:r>
      </w:hyperlink>
    </w:p>
    <w:p w:rsidR="001E7877" w:rsidRDefault="001E7877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93AE9" w:rsidRPr="00D93AE9" w:rsidRDefault="00D93AE9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D93AE9" w:rsidRDefault="00C86E37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10</w:t>
      </w:r>
      <w:r w:rsidR="00D93AE9" w:rsidRPr="00D93AE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  <w:r w:rsidR="00D93AE9"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БАЗА, НЕОБХОДИМАЯ ДЛЯ ПРОВЕДЕНИЯ ПРАКТИКИ</w:t>
      </w:r>
    </w:p>
    <w:p w:rsidR="007C482F" w:rsidRPr="00D93AE9" w:rsidRDefault="007C482F" w:rsidP="00BA633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E37" w:rsidRPr="00C86E37" w:rsidRDefault="00C86E37" w:rsidP="00BA633D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установочного этапа, текущего контроля и промежуто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аттестации задействованы специализированные аудитории - компьютерные классы, аудитории для проведения занятий лекционного и семинарского типа.  Аудитория для самостоятельной работы обучающихся оснащена компьютерной техникой, имеющей доступ к информационно-телекоммуникационной сети И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тернет, электронной информационно-образовательной среде  </w:t>
      </w:r>
      <w:r w:rsidR="00BF2B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зовскому</w:t>
      </w:r>
      <w:proofErr w:type="spellEnd"/>
      <w:r w:rsidRPr="00C8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сетевому окружению.</w:t>
      </w:r>
    </w:p>
    <w:p w:rsidR="007C482F" w:rsidRDefault="007C482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482F" w:rsidRPr="007C482F" w:rsidRDefault="007C482F" w:rsidP="007C482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АВТОНОМНАЯ НЕКОММЕРЧЕСКАЯ ОБРАЗОВАТЕЛЬНАЯ</w:t>
      </w:r>
    </w:p>
    <w:p w:rsidR="007C482F" w:rsidRPr="007C482F" w:rsidRDefault="007C482F" w:rsidP="007C48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ОРГАНИЗАЦИЯ ВЫСШЕГО ОБРАЗОВАНИЯ</w:t>
      </w:r>
    </w:p>
    <w:p w:rsidR="007C482F" w:rsidRPr="007C482F" w:rsidRDefault="007C482F" w:rsidP="007C48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ЦЕНТРОСОЮЗА РОССИЙСКОЙ ФЕДЕРАЦИИ</w:t>
      </w:r>
    </w:p>
    <w:p w:rsidR="007C482F" w:rsidRPr="007C482F" w:rsidRDefault="007C482F" w:rsidP="007C48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«РОССИЙСКИЙ УНИВЕРСИТЕТ КООПЕРАЦИИ»</w:t>
      </w:r>
    </w:p>
    <w:p w:rsidR="007C482F" w:rsidRPr="007C482F" w:rsidRDefault="007C482F" w:rsidP="007C482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КАМЧАТСКИЙ ФИЛИАЛ</w:t>
      </w: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ФОНД ОЦЕНОЧНЫХ СРЕДСТВ </w:t>
      </w: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ПРОМЕЖУТОЧНОЙ АТТЕСТАЦИИ </w:t>
      </w:r>
    </w:p>
    <w:p w:rsidR="007C482F" w:rsidRPr="007C482F" w:rsidRDefault="007C482F" w:rsidP="007C482F">
      <w:pPr>
        <w:widowControl w:val="0"/>
        <w:spacing w:after="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C48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</w:t>
      </w:r>
    </w:p>
    <w:p w:rsidR="007C482F" w:rsidRPr="007C482F" w:rsidRDefault="007C482F" w:rsidP="007C482F">
      <w:pPr>
        <w:widowControl w:val="0"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C482F" w:rsidRPr="007C482F" w:rsidRDefault="007C482F" w:rsidP="007C48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2F" w:rsidRPr="007C482F" w:rsidRDefault="007C482F" w:rsidP="007C482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</w:t>
      </w:r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ПРАКТИКЕ</w:t>
      </w:r>
    </w:p>
    <w:p w:rsidR="007C482F" w:rsidRDefault="007C482F" w:rsidP="007C48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ПОЛУЧЕНИЮ ПРОФЕССИОНАЛЬНЫХ УМЕНИЙ </w:t>
      </w:r>
    </w:p>
    <w:p w:rsidR="007C482F" w:rsidRPr="007C482F" w:rsidRDefault="007C482F" w:rsidP="007C482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НАВЫКОВ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ДЕЯТЕЛЬНОСТИ</w:t>
      </w: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7C482F">
        <w:rPr>
          <w:rFonts w:ascii="Times New Roman" w:eastAsia="Times New Roman" w:hAnsi="Times New Roman" w:cs="Times New Roman"/>
          <w:sz w:val="28"/>
          <w:szCs w:val="28"/>
        </w:rPr>
        <w:t>38.05.02</w:t>
      </w:r>
      <w:r w:rsidRPr="007C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«Таможенное дело»</w:t>
      </w: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«</w:t>
      </w:r>
      <w:r w:rsidR="00E63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Таможенные платежи и валютное регулирование</w:t>
      </w:r>
      <w:r w:rsidRPr="007C4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482F" w:rsidRPr="007C482F" w:rsidRDefault="007C482F" w:rsidP="007C482F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482F" w:rsidRDefault="007C48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C482F" w:rsidRDefault="00D93AE9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12.1. Оценивание и контроль </w:t>
      </w:r>
      <w:proofErr w:type="spellStart"/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7C48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компетенций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C482F" w:rsidRDefault="007C482F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AE9" w:rsidRPr="00D93AE9" w:rsidRDefault="007C482F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82F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Оценивание и контроль </w:t>
      </w:r>
      <w:proofErr w:type="spellStart"/>
      <w:r w:rsidRPr="007C482F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7C48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</w:t>
      </w:r>
      <w:r w:rsidR="00D93AE9" w:rsidRPr="00D93AE9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 с помощью текущего контроля и промежуточной аттестации – зачёта с оценкой.</w:t>
      </w:r>
    </w:p>
    <w:p w:rsidR="00D93AE9" w:rsidRPr="00D93AE9" w:rsidRDefault="00D93AE9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Текущий контроль успеваемости и промежуточная аттестация проводятся в соответствии с Положением об организации текущего контроля и промежуто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аттестации, обучающихся по программам </w:t>
      </w:r>
      <w:proofErr w:type="spellStart"/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программам маг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стратуры в университете.</w:t>
      </w:r>
    </w:p>
    <w:p w:rsidR="00D93AE9" w:rsidRPr="00D93AE9" w:rsidRDefault="00D93AE9" w:rsidP="004D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AE9" w:rsidRPr="00D93AE9" w:rsidRDefault="00D93AE9" w:rsidP="00D9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>12.2.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Сводная таблица фонда оценочных средств по практике</w:t>
      </w:r>
    </w:p>
    <w:p w:rsidR="00D93AE9" w:rsidRPr="00D93AE9" w:rsidRDefault="00D93AE9" w:rsidP="00D9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111"/>
      </w:tblGrid>
      <w:tr w:rsidR="00D93AE9" w:rsidRPr="00D93AE9" w:rsidTr="00F859F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Перечень компетенций, формируемых практикой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7C482F" w:rsidRDefault="007C482F" w:rsidP="00D93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</w:tr>
      <w:tr w:rsidR="00D93AE9" w:rsidRPr="00D93AE9" w:rsidTr="00F859FE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93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Этапы формирования компетенций</w:t>
            </w:r>
          </w:p>
        </w:tc>
      </w:tr>
      <w:tr w:rsidR="00D93AE9" w:rsidRPr="00D93AE9" w:rsidTr="00F859FE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и содержание этапа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Коды формируемых на этапе комп</w:t>
            </w:r>
            <w:r w:rsidRPr="00D93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D93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тенций</w:t>
            </w:r>
          </w:p>
        </w:tc>
      </w:tr>
      <w:tr w:rsidR="00D93AE9" w:rsidRPr="00D93AE9" w:rsidTr="00F859F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1.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Подготовительная.</w:t>
            </w:r>
          </w:p>
          <w:p w:rsidR="00D93AE9" w:rsidRPr="00D93AE9" w:rsidRDefault="00D93AE9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482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знакомительная лекция, </w:t>
            </w:r>
          </w:p>
          <w:p w:rsidR="00D93AE9" w:rsidRPr="00D93AE9" w:rsidRDefault="00D93AE9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инструктаж по технике безопасности;</w:t>
            </w:r>
          </w:p>
          <w:p w:rsidR="00D93AE9" w:rsidRPr="00D93AE9" w:rsidRDefault="00D93AE9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индивидуальных заданий по практике; </w:t>
            </w:r>
          </w:p>
          <w:p w:rsidR="00D93AE9" w:rsidRPr="00D93AE9" w:rsidRDefault="00D93AE9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со структурой, учредительными документами организации (учреждения); </w:t>
            </w:r>
          </w:p>
          <w:p w:rsidR="00D93AE9" w:rsidRPr="00D93AE9" w:rsidRDefault="00D93AE9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функциональных обязанностей (должностных инструкций) работников по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разделения, в котором проходит практика.</w:t>
            </w:r>
          </w:p>
          <w:p w:rsidR="00D93AE9" w:rsidRPr="00D93AE9" w:rsidRDefault="00D93AE9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7C482F" w:rsidRDefault="007C482F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82F">
              <w:rPr>
                <w:rFonts w:ascii="Times New Roman" w:eastAsia="Calibri" w:hAnsi="Times New Roman" w:cs="Times New Roman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</w:tr>
      <w:tr w:rsidR="007C482F" w:rsidRPr="00D93AE9" w:rsidTr="00F859FE">
        <w:trPr>
          <w:trHeight w:val="2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D93AE9" w:rsidRDefault="007C482F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D93AE9" w:rsidRDefault="007C482F" w:rsidP="007C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2: Основная.</w:t>
            </w:r>
          </w:p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сбору, обработке и систем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тизации нормативных правовых актов, фа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тического материала и источников; </w:t>
            </w:r>
          </w:p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самостоятельного выполнения з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 практики, другие виды работ в соо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поставленными целями и задачами практики.</w:t>
            </w:r>
          </w:p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дневника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7C482F" w:rsidRDefault="007C482F" w:rsidP="007C482F">
            <w:pPr>
              <w:spacing w:after="0"/>
            </w:pPr>
            <w:r w:rsidRPr="007C482F">
              <w:rPr>
                <w:rFonts w:ascii="Times New Roman" w:eastAsia="Calibri" w:hAnsi="Times New Roman" w:cs="Times New Roman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</w:t>
            </w:r>
            <w:r>
              <w:rPr>
                <w:rFonts w:ascii="Times New Roman" w:eastAsia="Calibri" w:hAnsi="Times New Roman" w:cs="Times New Roman"/>
              </w:rPr>
              <w:t>К-37, ПК-38, ПК-39, ПК-40, ПК-41</w:t>
            </w:r>
          </w:p>
        </w:tc>
      </w:tr>
      <w:tr w:rsidR="007C482F" w:rsidRPr="00D93AE9" w:rsidTr="00F859F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D93AE9" w:rsidRDefault="007C482F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3.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Заключительная. </w:t>
            </w:r>
          </w:p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практики, проверка сам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стоятельного выполнения заданий практики, заполнение дневника и отчета о прохождении практики, защита отчета по практике.</w:t>
            </w:r>
          </w:p>
          <w:p w:rsidR="007C482F" w:rsidRPr="00D93AE9" w:rsidRDefault="007C482F" w:rsidP="007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с оценкой.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F" w:rsidRPr="007C482F" w:rsidRDefault="007C482F" w:rsidP="007C482F">
            <w:pPr>
              <w:spacing w:after="0"/>
            </w:pPr>
            <w:r w:rsidRPr="007C482F">
              <w:rPr>
                <w:rFonts w:ascii="Times New Roman" w:eastAsia="Calibri" w:hAnsi="Times New Roman" w:cs="Times New Roman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</w:tr>
      <w:tr w:rsidR="00D93AE9" w:rsidRPr="00D93AE9" w:rsidTr="00F859FE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оценивания компетенций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</w:t>
            </w:r>
          </w:p>
          <w:p w:rsidR="00D93AE9" w:rsidRP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ознакомительной лекции, прохождение инструктажа по технике безопасности, получение и усвоение индивидуальн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задания по практике; усвоение структуры и задач организации (по месту прохождения практики), 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на проверку заданий, выполненных в процессе самостоятельной работы 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D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Default="00D93AE9" w:rsidP="00BA63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2. </w:t>
            </w:r>
          </w:p>
          <w:p w:rsidR="00D93AE9" w:rsidRPr="00BA633D" w:rsidRDefault="00D93AE9" w:rsidP="00BA63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 по практике; изучение, систематизация и сбор практического материала для формир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отчета по практике; ведение дневника практики; успешное выполнение самостоятельных заданий для прохождения текущ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контроля 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D9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3: </w:t>
            </w:r>
          </w:p>
          <w:p w:rsidR="00D93AE9" w:rsidRP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Активное и продуктивное участие в подведении итогов практ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ки; представление дневника и отчета по практике со всеми тр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буемыми приложениями; защита отчета по практике.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с оценкой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BA633D" w:rsidRDefault="00D93AE9" w:rsidP="00BA63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63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</w:t>
            </w:r>
          </w:p>
          <w:p w:rsidR="00D93AE9" w:rsidRP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посещаемости и наличие конспекта ознакомительной ле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инструктажа по технике безопасности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выполнение и своевременное представление выпо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ненных заданий для самостоятельной работы </w:t>
            </w:r>
          </w:p>
        </w:tc>
      </w:tr>
      <w:tr w:rsidR="00D93AE9" w:rsidRPr="00D93AE9" w:rsidTr="00F859F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Default="00D93AE9" w:rsidP="00BA63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2: </w:t>
            </w:r>
          </w:p>
          <w:p w:rsidR="00D93AE9" w:rsidRPr="00BA633D" w:rsidRDefault="00D93AE9" w:rsidP="00BA633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посещаемости.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Качественное, квалифицированное и своевременное выполнение индивидуального задания на практику.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безопасности в организации, норм 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щественного порядка и трудовой дисциплины (правил внутре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трудового распорядка).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Своевременный и максимальный сбор информации и докуме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для написания отчета о практике.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правильное ведение дневника практики, соотве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 индивидуальному заданию на практику</w:t>
            </w:r>
          </w:p>
        </w:tc>
      </w:tr>
      <w:tr w:rsidR="00D93AE9" w:rsidRPr="00D93AE9" w:rsidTr="00F859F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3D" w:rsidRPr="00BA633D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3: </w:t>
            </w:r>
          </w:p>
          <w:p w:rsidR="00D93AE9" w:rsidRPr="00D93AE9" w:rsidRDefault="00D93AE9" w:rsidP="00BA63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посещаемости.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практического и документарного материала в с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ответствии с индивидуальным заданием по практике.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по практике.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практике.</w:t>
            </w:r>
          </w:p>
          <w:p w:rsidR="00D93AE9" w:rsidRPr="00D93AE9" w:rsidRDefault="00D93AE9" w:rsidP="00D9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Успешное прохождение зачета по практике</w:t>
            </w:r>
          </w:p>
        </w:tc>
      </w:tr>
    </w:tbl>
    <w:p w:rsidR="00D93AE9" w:rsidRPr="00D93AE9" w:rsidRDefault="00D93AE9" w:rsidP="00D93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93AE9" w:rsidRDefault="00D93AE9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12.3. </w:t>
      </w:r>
      <w:r w:rsidRPr="00D93AE9">
        <w:rPr>
          <w:rFonts w:ascii="Times New Roman" w:eastAsia="Times New Roman" w:hAnsi="Times New Roman" w:cs="Times New Roman"/>
          <w:b/>
          <w:sz w:val="28"/>
          <w:szCs w:val="28"/>
        </w:rPr>
        <w:t>Типовые контрольные задания или иные материалы, необход</w:t>
      </w:r>
      <w:r w:rsidRPr="00D93AE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93AE9">
        <w:rPr>
          <w:rFonts w:ascii="Times New Roman" w:eastAsia="Times New Roman" w:hAnsi="Times New Roman" w:cs="Times New Roman"/>
          <w:b/>
          <w:sz w:val="28"/>
          <w:szCs w:val="28"/>
        </w:rPr>
        <w:t>мые для оценки знаний, умений, навыков и (или) опыта деятельности по результатам прохождения практики</w:t>
      </w:r>
    </w:p>
    <w:p w:rsidR="00BA633D" w:rsidRPr="00D93AE9" w:rsidRDefault="00BA633D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E9" w:rsidRPr="00D93AE9" w:rsidRDefault="00D93AE9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определении видов оценочных средств основным объектом оценив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ния являются уровни умений и владений (навыков), которые проверяются п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средством выполнения конкретных профессиональных действий, разрешения ситуационных, практических заданий, самостоятельного составления юридич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ских, управленческих, финансовых и иных документов, выполнения кейс-заданий, расчетных проектов и т.д.</w:t>
      </w:r>
    </w:p>
    <w:p w:rsidR="00D93AE9" w:rsidRPr="00D93AE9" w:rsidRDefault="00D93AE9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Уровень усвоенных на практике знаний проверяется в процессе приема з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чета по практике путем устного и письменного опроса, защиты отчета о практ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ке, обсуждения итогов практики.</w:t>
      </w:r>
    </w:p>
    <w:p w:rsidR="00D93AE9" w:rsidRPr="00D93AE9" w:rsidRDefault="00D93AE9" w:rsidP="00BA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551"/>
      </w:tblGrid>
      <w:tr w:rsidR="00D93AE9" w:rsidRPr="00D93AE9" w:rsidTr="00F859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F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F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Аббревиатура компетенций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D93AE9" w:rsidRDefault="00D93AE9" w:rsidP="00F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D93AE9" w:rsidRPr="00D93AE9" w:rsidTr="00F859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F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F859FE" w:rsidRDefault="00F859FE" w:rsidP="00F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FE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E" w:rsidRDefault="00D93AE9" w:rsidP="00F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F859FE" w:rsidRDefault="00D93AE9" w:rsidP="00F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заполнение дневника по практике, </w:t>
            </w:r>
          </w:p>
          <w:p w:rsidR="00D93AE9" w:rsidRPr="00D93AE9" w:rsidRDefault="00D93AE9" w:rsidP="00F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</w:t>
            </w:r>
            <w:r w:rsidR="00F8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отчета о пра</w:t>
            </w: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93A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тике</w:t>
            </w:r>
          </w:p>
        </w:tc>
      </w:tr>
      <w:tr w:rsidR="00D93AE9" w:rsidRPr="00D93AE9" w:rsidTr="00F859FE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D93AE9" w:rsidP="00F8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9" w:rsidRPr="00F859FE" w:rsidRDefault="00F859FE" w:rsidP="00F85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FE">
              <w:rPr>
                <w:rFonts w:ascii="Times New Roman" w:eastAsia="Calibri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E9" w:rsidRPr="00D93AE9" w:rsidRDefault="00F859FE" w:rsidP="00F8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зачёт с оценкой</w:t>
            </w:r>
          </w:p>
        </w:tc>
      </w:tr>
    </w:tbl>
    <w:p w:rsidR="00D93AE9" w:rsidRDefault="00D93AE9" w:rsidP="00D93A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9FE" w:rsidRPr="00D93AE9" w:rsidRDefault="00F859FE" w:rsidP="00D93A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12.4. </w:t>
      </w:r>
      <w:r w:rsidRPr="00D93AE9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Оценивание знаний, умений и навыков по учебной дисциплине «Прои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водственная практика, практика по получению профессиональных умений и опыта 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профессиональной 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деятельности» осуществляется посредством использ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вания следующих видов оценочных средств: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- устный опрос;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- отчет по практике с приложением собранных материалов;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- дневник практики в форме текущего контроля;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- зачет с оценкой.</w:t>
      </w:r>
    </w:p>
    <w:p w:rsid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A54" w:rsidRPr="00ED3119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вопросов к зачету с оценкой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1. Система таможенных органов Российской Федерации. Примерная стру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тура таможенных органов: 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таможенных управлений, тамо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жен, т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 xml:space="preserve">моженных постов. 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2.  Основные функции подразделений, занятых в совершении таможенных операций и проведении таможенного контроля (по видам таможенных опера-</w:t>
      </w:r>
      <w:proofErr w:type="spellStart"/>
      <w:r w:rsidRPr="00C24A54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C24A5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Общие тенденции в реформировании системы государственного упра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ab/>
        <w:t>Таможенное дело в качестве объекта и субъекта управления.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ab/>
        <w:t>Понятие управления в сфере таможенного дела.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ab/>
        <w:t>Законы и принципы управления таможенной деятельностью.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ab/>
        <w:t>Объекты и субъекты управления в таможенных органах.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ab/>
        <w:t>Таможенные органы как система управления.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9. Организационная структура: понятие и виды.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10. Иерархические организационные структуры: характерные особенности, преимущества и недостатки.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11. Адаптивные организационные структуры: характерные особенности, преимущества и недостатки.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12. Организационная структура таможенных органов.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13. Общие и частные принципы управления в таможенных органах.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14. Функции управления, их классификация.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15. Общие и специфические функции управления в таможенных органах.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16. Управленческие решения: понятие и предъявляемые к ним требования.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17. Методы и механизмы управления таможенной деятельностью.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18. Особенности принятия решений в системе государственного управл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19. Сущность и основные положения концепции стратегического управл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20. Этапы стратегического управления.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21. Система стратегического управления в таможенных органах.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22. Современные тенденции территориальной организации таможенных органов в РФ.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23.  Конвенциальное регулирование внешнеэкономической  деятельности.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24. Архитектура и функциональное значение Рамочных стандартов бе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опасности и облегчения мировой торговли.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25. Основные направления обеспечения качества таможенных услуг.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26. Особенности инновационной модели управления таможенной деятел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ностью.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27. Роль таможенных органов в достижении социально-экономических ц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лей государства.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28. Основные параметры таможенного менеджмента как теории управл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ния таможенным делом.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29.  Мотивация и стимулирование персонала в системе таможенных орг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4A54">
        <w:rPr>
          <w:rFonts w:ascii="Times New Roman" w:eastAsia="Times New Roman" w:hAnsi="Times New Roman" w:cs="Times New Roman"/>
          <w:sz w:val="28"/>
          <w:szCs w:val="28"/>
        </w:rPr>
        <w:t>нов.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A54">
        <w:rPr>
          <w:rFonts w:ascii="Times New Roman" w:eastAsia="Times New Roman" w:hAnsi="Times New Roman" w:cs="Times New Roman"/>
          <w:sz w:val="28"/>
          <w:szCs w:val="28"/>
        </w:rPr>
        <w:t>30.  Эффективность таможенной деятельности: подходы и показатели.</w:t>
      </w:r>
    </w:p>
    <w:p w:rsidR="00C24A54" w:rsidRP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A54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b/>
          <w:sz w:val="28"/>
          <w:szCs w:val="28"/>
        </w:rPr>
        <w:t>Тематика индивидуальных заданий:</w:t>
      </w:r>
    </w:p>
    <w:p w:rsid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Цель, сущность и содержание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. Принципы организации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10. Методы организации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1. Организация основных процессов управленческой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2. Правовое и организационное обеспечение управления таможенной де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3. Информационное обеспечение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4. Технологии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lastRenderedPageBreak/>
        <w:t>5. Методы и процесс принятия решений в управлении таможенной де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6. Методы оптимизации принимаемых решений, метод «исследования оп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раций».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7. Управление направлениями таможенной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8. Управление организацией таможенного регулирования.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9. Формы и методы взаимодействия таможенных органов с государстве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ными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органами.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0. Формы и методы взаимодействия таможенных органов с участниками ВЭД.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1. Управление экономической и финансовой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2. Управление кадровым и социальным обеспечением.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3. Основные направления совершенствования социального обеспечения должностных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лиц таможенных органов.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4. Методы руководства социальной защитой должностных лиц и членов их семей.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5. Управление тыловым обеспечением таможенных органов и учрежд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ний ФТС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6. Актуальные проблемы совершенствования управления таможенной д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7. Диагностика эффективности деятельности таможенных администр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8. Руководство деятельностью органов управления и его технологии.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9. Место таможенной деятельности в экономике России.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0. Теория и методология систем управления таможенными процессами.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1. Управление качеством таможенной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2. Факторы, определяющие качество результатов управления таможенной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3. Программа повышения качества результатов труда и эффективности таможенной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4. Методологические основы организации управленческой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5. Методы организации управленческой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6. Виды управленческой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7. Принципы и методы управленческой деятельности.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8. Функциональная и информационная структура управления таможенной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9. Технологическая структура управления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0. Общая структура решения задач системного управления таможенной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19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1. Экспертно - аналитические технологии и инструментальные средства подготовки и</w:t>
      </w:r>
      <w:r w:rsidR="004D0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принятия решений в управлении таможенной деятельностью.</w:t>
      </w:r>
    </w:p>
    <w:p w:rsidR="00ED3119" w:rsidRPr="00ED3119" w:rsidRDefault="00ED311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2. Организация основных процессов управления таможенной деятельн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3119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ED3119" w:rsidRPr="00ED3119" w:rsidRDefault="004D01F1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3119" w:rsidRPr="00ED3119">
        <w:rPr>
          <w:rFonts w:ascii="Times New Roman" w:eastAsia="Times New Roman" w:hAnsi="Times New Roman" w:cs="Times New Roman"/>
          <w:sz w:val="28"/>
          <w:szCs w:val="28"/>
        </w:rPr>
        <w:t>3. Правовое и организационное обеспечение таможенной деятельностью.</w:t>
      </w:r>
    </w:p>
    <w:p w:rsidR="00ED3119" w:rsidRPr="00ED3119" w:rsidRDefault="004D01F1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3119" w:rsidRPr="00ED3119">
        <w:rPr>
          <w:rFonts w:ascii="Times New Roman" w:eastAsia="Times New Roman" w:hAnsi="Times New Roman" w:cs="Times New Roman"/>
          <w:sz w:val="28"/>
          <w:szCs w:val="28"/>
        </w:rPr>
        <w:t>4. Методическое обеспечение управления таможенной деятельностью.</w:t>
      </w:r>
    </w:p>
    <w:p w:rsidR="00ED3119" w:rsidRPr="00ED3119" w:rsidRDefault="004D01F1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3119" w:rsidRPr="00ED3119">
        <w:rPr>
          <w:rFonts w:ascii="Times New Roman" w:eastAsia="Times New Roman" w:hAnsi="Times New Roman" w:cs="Times New Roman"/>
          <w:sz w:val="28"/>
          <w:szCs w:val="28"/>
        </w:rPr>
        <w:t>5. Информационное обеспечение управления таможенной деятельностью.</w:t>
      </w:r>
    </w:p>
    <w:p w:rsidR="00C24A54" w:rsidRPr="00D93AE9" w:rsidRDefault="00C24A54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Устный опрос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Цель устного опроса – определить степень осознания обучающимися зн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чимости своей будущей профессии и обладания достаточным уровнем профе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сиональных навыков.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Устные опросы строятся так, чтобы вовлечь в тему обсуждения, проводить параллели с уже пройденным учебным материалом предшествующих практике дисциплин, находить удачные примеры из современной действительности, что увеличивает эффективность усвоения материала на ассоциациях. </w:t>
      </w:r>
    </w:p>
    <w:p w:rsid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Готовность к устному опросу, обоснованность ответов, аргументирова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ность суждений, смелое оперирование терминами и понятиями учитывается преподавателем при выставлении баллов зачета с оценкой по итогам практики.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Отчет по практике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Отчет по практике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это практическая научно-исследовательская работа. Представляет собой свод практических знаний полученных непосредственно на объекте практики (в организации). Целью прохождения практики является сам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стоятельное, практическое исследование, приобретение на практике практич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ских знаний и закрепление теоретического материала.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Дневник практики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Дневник практики, в отличие от отчета о </w:t>
      </w:r>
      <w:hyperlink r:id="rId35" w:history="1">
        <w:r w:rsidRPr="00D93AE9">
          <w:rPr>
            <w:rFonts w:ascii="Times New Roman" w:eastAsia="Times New Roman" w:hAnsi="Times New Roman" w:cs="Times New Roman"/>
            <w:bCs/>
            <w:sz w:val="28"/>
            <w:szCs w:val="28"/>
          </w:rPr>
          <w:t>практике</w:t>
        </w:r>
      </w:hyperlink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краткая фиксация действий, выполняемых в месте прохождения практики. Его положено вести каждый день. Выглядеть он должен в виде таблички, состоящей из трех стол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цов. Первый столбец - дата (дни практики), второй - собственно действия, третий - подпись руководителя практики. В конце практики ее руководитель (т.е. чел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век, который непосредственно давал вам поручения) должен подписаться за каждый день вашей практики.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Зачет с оценкой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Промежуточная аттестация по дисциплине «Производственная практика, практика по получению профессиональных умений и опыта профессиональной деятельности»  завершает изучение курса и проходит в виде зачета с оценкой. Зачет с оценкой проводится согласно расписанию </w:t>
      </w:r>
      <w:proofErr w:type="spellStart"/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зачетно</w:t>
      </w:r>
      <w:proofErr w:type="spellEnd"/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-экзаменационной се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сии. До зачета с оценкой не допускаются студенты, не предоставившие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 дневник практики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(или) 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дневник практики в форме текущего контроля</w:t>
      </w:r>
      <w:r w:rsidRPr="00D93A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59FE" w:rsidRDefault="00F859F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12.5. Оценивание результатов практики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sz w:val="28"/>
          <w:szCs w:val="28"/>
        </w:rPr>
        <w:t>Оценивание составления дневника прохождения практики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Форма дневника практики определена как типовая Университетом. Треб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вания к ведению дневника практики формулируются выпускающей кафедрой и представляются студентам до начала практики.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В период прохождения практики руководитель практики от кафедры рег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лярно проверяет ведение студентом дневника практики.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По окончанию практики дневники представляются руководителю практ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кой от кафедры, который проверяет соответствие выполненных и отраженных в дневнике действий индивидуальному заданию, а также соответствие требован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ям по оформлению.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Предъявляются требования к ведению дневника практики и порядку его оценивания. 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iCs/>
          <w:sz w:val="28"/>
          <w:szCs w:val="28"/>
        </w:rPr>
        <w:t>Оценивание отчета по практике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Форма отчета о практике и требования к его оформлению формулируются профильной кафедрой и представляются студентам до начала практики.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По окончанию практики отчеты с прилагаемыми к нему документами (е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ли это предусматривалось целями, задачами практики и индивидуальным зад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нием на практику) представляются руководителю практикой от кафедры, кот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рый проверяет соответствие выполненных и отраженных в отчете действий и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дивидуальному заданию, а также соответствие требованиям по оформлению.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В данном разделе приводятся: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- форма титульного листа отчета о практике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>- структуры отчета по практике, которая должна учитывать включение в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полнения заданий, по уровням умений и навыков (владений).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- перечень прилагаемых документов, расчетов, выполненных заданий и т.д. 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к оформлению и представлению отчета. </w:t>
      </w:r>
    </w:p>
    <w:p w:rsidR="00F859FE" w:rsidRDefault="00F859FE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 результатов промежуточной аттестации (зачет с оценкой)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Ответ студента при промежуточной аттестации оценивается по оформл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нию и содержанию предоставленных дневника практики и отчета по практике с приложением собранных материалов, поясняющего ответа, затем выводится средний показатель.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При зачёте с оценкой, ответ студента оценивается по каждому вопросу, з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тем выводится средний показатель. Ответы оцениваются «</w:t>
      </w:r>
      <w:r w:rsidRPr="00D93AE9">
        <w:rPr>
          <w:rFonts w:ascii="Times New Roman" w:eastAsia="Calibri" w:hAnsi="Times New Roman" w:cs="Times New Roman"/>
          <w:b/>
          <w:bCs/>
          <w:sz w:val="28"/>
          <w:szCs w:val="28"/>
        </w:rPr>
        <w:t>зачтено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» следующ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ми оценками «отлично», «хорошо», «удовлетворительно» или</w:t>
      </w:r>
      <w:r w:rsidRPr="00D93A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«не зачтено»</w:t>
      </w:r>
      <w:r w:rsidRPr="00D93A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Уровень знаний определяется оценками «отлично», «хорошо», «удовл</w:t>
      </w:r>
      <w:r w:rsidRPr="00D93AE9">
        <w:rPr>
          <w:rFonts w:ascii="Times New Roman" w:eastAsia="Calibri" w:hAnsi="Times New Roman" w:cs="Times New Roman"/>
          <w:sz w:val="28"/>
          <w:szCs w:val="28"/>
        </w:rPr>
        <w:t>е</w:t>
      </w:r>
      <w:r w:rsidRPr="00D93AE9">
        <w:rPr>
          <w:rFonts w:ascii="Times New Roman" w:eastAsia="Calibri" w:hAnsi="Times New Roman" w:cs="Times New Roman"/>
          <w:sz w:val="28"/>
          <w:szCs w:val="28"/>
        </w:rPr>
        <w:t>творительно», «неудовлетворительно».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Оценка «отлично» - студент показывает полные и глубокие знания пр</w:t>
      </w:r>
      <w:r w:rsidRPr="00D93AE9">
        <w:rPr>
          <w:rFonts w:ascii="Times New Roman" w:eastAsia="Calibri" w:hAnsi="Times New Roman" w:cs="Times New Roman"/>
          <w:sz w:val="28"/>
          <w:szCs w:val="28"/>
        </w:rPr>
        <w:t>о</w:t>
      </w:r>
      <w:r w:rsidRPr="00D93AE9">
        <w:rPr>
          <w:rFonts w:ascii="Times New Roman" w:eastAsia="Calibri" w:hAnsi="Times New Roman" w:cs="Times New Roman"/>
          <w:sz w:val="28"/>
          <w:szCs w:val="28"/>
        </w:rPr>
        <w:t>граммного материала практики, логично и аргументировано отвечает на поста</w:t>
      </w:r>
      <w:r w:rsidRPr="00D93AE9">
        <w:rPr>
          <w:rFonts w:ascii="Times New Roman" w:eastAsia="Calibri" w:hAnsi="Times New Roman" w:cs="Times New Roman"/>
          <w:sz w:val="28"/>
          <w:szCs w:val="28"/>
        </w:rPr>
        <w:t>в</w:t>
      </w:r>
      <w:r w:rsidRPr="00D93AE9">
        <w:rPr>
          <w:rFonts w:ascii="Times New Roman" w:eastAsia="Calibri" w:hAnsi="Times New Roman" w:cs="Times New Roman"/>
          <w:sz w:val="28"/>
          <w:szCs w:val="28"/>
        </w:rPr>
        <w:lastRenderedPageBreak/>
        <w:t>ленный вопрос, а также дополнительные вопросы, показывает высокий уровень практических знаний.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Оценка «хорошо» -  студент показывает глубокие знания программного материала практики, грамотно его излагает, достаточно полно отвечает на п</w:t>
      </w:r>
      <w:r w:rsidRPr="00D93AE9">
        <w:rPr>
          <w:rFonts w:ascii="Times New Roman" w:eastAsia="Calibri" w:hAnsi="Times New Roman" w:cs="Times New Roman"/>
          <w:sz w:val="28"/>
          <w:szCs w:val="28"/>
        </w:rPr>
        <w:t>о</w:t>
      </w:r>
      <w:r w:rsidRPr="00D93AE9">
        <w:rPr>
          <w:rFonts w:ascii="Times New Roman" w:eastAsia="Calibri" w:hAnsi="Times New Roman" w:cs="Times New Roman"/>
          <w:sz w:val="28"/>
          <w:szCs w:val="28"/>
        </w:rPr>
        <w:t>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 практики;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</w:t>
      </w:r>
      <w:r w:rsidRPr="00D93AE9">
        <w:rPr>
          <w:rFonts w:ascii="Times New Roman" w:eastAsia="Calibri" w:hAnsi="Times New Roman" w:cs="Times New Roman"/>
          <w:sz w:val="28"/>
          <w:szCs w:val="28"/>
        </w:rPr>
        <w:t>а</w:t>
      </w:r>
      <w:r w:rsidRPr="00D93AE9">
        <w:rPr>
          <w:rFonts w:ascii="Times New Roman" w:eastAsia="Calibri" w:hAnsi="Times New Roman" w:cs="Times New Roman"/>
          <w:sz w:val="28"/>
          <w:szCs w:val="28"/>
        </w:rPr>
        <w:t>вильного ответа требуется уточняющие вопросы.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Оценка «не зачтено» - студент показывает недостаточные знания пр</w:t>
      </w:r>
      <w:r w:rsidRPr="00D93AE9">
        <w:rPr>
          <w:rFonts w:ascii="Times New Roman" w:eastAsia="Calibri" w:hAnsi="Times New Roman" w:cs="Times New Roman"/>
          <w:sz w:val="28"/>
          <w:szCs w:val="28"/>
        </w:rPr>
        <w:t>о</w:t>
      </w:r>
      <w:r w:rsidRPr="00D93AE9">
        <w:rPr>
          <w:rFonts w:ascii="Times New Roman" w:eastAsia="Calibri" w:hAnsi="Times New Roman" w:cs="Times New Roman"/>
          <w:sz w:val="28"/>
          <w:szCs w:val="28"/>
        </w:rPr>
        <w:t>граммного материала практики, не способен аргументировано и последовател</w:t>
      </w:r>
      <w:r w:rsidRPr="00D93AE9">
        <w:rPr>
          <w:rFonts w:ascii="Times New Roman" w:eastAsia="Calibri" w:hAnsi="Times New Roman" w:cs="Times New Roman"/>
          <w:sz w:val="28"/>
          <w:szCs w:val="28"/>
        </w:rPr>
        <w:t>ь</w:t>
      </w:r>
      <w:r w:rsidRPr="00D93AE9">
        <w:rPr>
          <w:rFonts w:ascii="Times New Roman" w:eastAsia="Calibri" w:hAnsi="Times New Roman" w:cs="Times New Roman"/>
          <w:sz w:val="28"/>
          <w:szCs w:val="28"/>
        </w:rPr>
        <w:t>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 устного опроса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«Отлично» – вопрос раскрыт полностью, при ответе обучающийся прод</w:t>
      </w:r>
      <w:r w:rsidRPr="00D93AE9">
        <w:rPr>
          <w:rFonts w:ascii="Times New Roman" w:eastAsia="Calibri" w:hAnsi="Times New Roman" w:cs="Times New Roman"/>
          <w:sz w:val="28"/>
          <w:szCs w:val="28"/>
        </w:rPr>
        <w:t>е</w:t>
      </w:r>
      <w:r w:rsidRPr="00D93AE9">
        <w:rPr>
          <w:rFonts w:ascii="Times New Roman" w:eastAsia="Calibri" w:hAnsi="Times New Roman" w:cs="Times New Roman"/>
          <w:sz w:val="28"/>
          <w:szCs w:val="28"/>
        </w:rPr>
        <w:t>монстрировал осознание социальной значимости своей будущей профессии, о</w:t>
      </w:r>
      <w:r w:rsidRPr="00D93AE9">
        <w:rPr>
          <w:rFonts w:ascii="Times New Roman" w:eastAsia="Calibri" w:hAnsi="Times New Roman" w:cs="Times New Roman"/>
          <w:sz w:val="28"/>
          <w:szCs w:val="28"/>
        </w:rPr>
        <w:t>б</w:t>
      </w:r>
      <w:r w:rsidRPr="00D93AE9">
        <w:rPr>
          <w:rFonts w:ascii="Times New Roman" w:eastAsia="Calibri" w:hAnsi="Times New Roman" w:cs="Times New Roman"/>
          <w:sz w:val="28"/>
          <w:szCs w:val="28"/>
        </w:rPr>
        <w:t>ладание достаточным уровнем профессионального правосознания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«Хорошо» – вопрос раскрыт, однако нет полного описания всех необход</w:t>
      </w:r>
      <w:r w:rsidRPr="00D93AE9">
        <w:rPr>
          <w:rFonts w:ascii="Times New Roman" w:eastAsia="Calibri" w:hAnsi="Times New Roman" w:cs="Times New Roman"/>
          <w:sz w:val="28"/>
          <w:szCs w:val="28"/>
        </w:rPr>
        <w:t>и</w:t>
      </w:r>
      <w:r w:rsidRPr="00D93AE9">
        <w:rPr>
          <w:rFonts w:ascii="Times New Roman" w:eastAsia="Calibri" w:hAnsi="Times New Roman" w:cs="Times New Roman"/>
          <w:sz w:val="28"/>
          <w:szCs w:val="28"/>
        </w:rPr>
        <w:t>мых элементов.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«Удовлетворительно» – вопрос раскрыт неполно, присутствуют грубые ошибки, однако есть некоторое понимание раскрываемых понятий.</w:t>
      </w:r>
    </w:p>
    <w:p w:rsidR="00D93AE9" w:rsidRPr="00D93AE9" w:rsidRDefault="00D93AE9" w:rsidP="00F859F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AE9">
        <w:rPr>
          <w:rFonts w:ascii="Times New Roman" w:eastAsia="Calibri" w:hAnsi="Times New Roman" w:cs="Times New Roman"/>
          <w:sz w:val="28"/>
          <w:szCs w:val="28"/>
        </w:rPr>
        <w:t>«Неудовлетворительно» – ответ на вопрос отсутствует или в целом не в</w:t>
      </w:r>
      <w:r w:rsidRPr="00D93AE9">
        <w:rPr>
          <w:rFonts w:ascii="Times New Roman" w:eastAsia="Calibri" w:hAnsi="Times New Roman" w:cs="Times New Roman"/>
          <w:sz w:val="28"/>
          <w:szCs w:val="28"/>
        </w:rPr>
        <w:t>е</w:t>
      </w:r>
      <w:r w:rsidRPr="00D93AE9">
        <w:rPr>
          <w:rFonts w:ascii="Times New Roman" w:eastAsia="Calibri" w:hAnsi="Times New Roman" w:cs="Times New Roman"/>
          <w:sz w:val="28"/>
          <w:szCs w:val="28"/>
        </w:rPr>
        <w:t>рен.</w:t>
      </w:r>
    </w:p>
    <w:p w:rsidR="00F859FE" w:rsidRDefault="00F859F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F864D0" w:rsidRDefault="004D01F1" w:rsidP="00F864D0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9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</w:t>
      </w:r>
      <w:r w:rsidR="00F864D0" w:rsidRPr="00F859FE">
        <w:rPr>
          <w:rFonts w:ascii="Times New Roman" w:eastAsia="Times New Roman" w:hAnsi="Times New Roman" w:cs="Times New Roman"/>
          <w:bCs/>
          <w:sz w:val="28"/>
          <w:szCs w:val="28"/>
        </w:rPr>
        <w:t>ИЛОЖ</w:t>
      </w:r>
      <w:r w:rsidR="00E071B8" w:rsidRPr="00F859FE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ЕНИЕ </w:t>
      </w:r>
      <w:r w:rsidR="00292E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F859FE" w:rsidRPr="00F859FE" w:rsidRDefault="00F859FE" w:rsidP="00F864D0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4D0" w:rsidRPr="00F859FE" w:rsidRDefault="00F864D0" w:rsidP="00F8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ОБРАЗОВАТЕЛЬНАЯ</w:t>
      </w:r>
    </w:p>
    <w:p w:rsidR="00F864D0" w:rsidRPr="00F859FE" w:rsidRDefault="00F864D0" w:rsidP="00F8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ВЫСШЕГО ОБРАЗОВАНИЯ</w:t>
      </w:r>
    </w:p>
    <w:p w:rsidR="00F864D0" w:rsidRPr="00F859FE" w:rsidRDefault="00F864D0" w:rsidP="00F8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ЦЕНТРОСОЮЗА РОССИЙСКОЙ ФЕДЕРАЦИИ</w:t>
      </w:r>
    </w:p>
    <w:p w:rsidR="00F864D0" w:rsidRPr="00F859FE" w:rsidRDefault="00F864D0" w:rsidP="00F8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 УНИВЕРСИТЕТ КООПЕРАЦИИ»</w:t>
      </w:r>
    </w:p>
    <w:p w:rsidR="00BF2B92" w:rsidRPr="00F859FE" w:rsidRDefault="00BF2B92" w:rsidP="00F85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ФИЛИАЛ</w:t>
      </w:r>
    </w:p>
    <w:p w:rsidR="00F864D0" w:rsidRPr="00F864D0" w:rsidRDefault="00F864D0" w:rsidP="00F8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D0" w:rsidRPr="00F864D0" w:rsidRDefault="00F864D0" w:rsidP="00F8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4D0" w:rsidRPr="00F864D0" w:rsidRDefault="00F864D0" w:rsidP="00F8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4D0">
        <w:rPr>
          <w:rFonts w:ascii="Times New Roman" w:eastAsia="Calibri" w:hAnsi="Times New Roman" w:cs="Times New Roman"/>
          <w:b/>
          <w:sz w:val="28"/>
          <w:szCs w:val="28"/>
        </w:rPr>
        <w:t>ДНЕВНИК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D93AE9" w:rsidRDefault="00F864D0" w:rsidP="00F864D0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D0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производственной практик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получению профессиональных умений и опыта </w:t>
      </w:r>
      <w:r w:rsidR="009D4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D93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</w:p>
    <w:p w:rsidR="00F864D0" w:rsidRPr="00F864D0" w:rsidRDefault="00F864D0" w:rsidP="00F864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студента ____ курса _____________ группы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специальность 38.05.02 Таможенное дело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="00F859FE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F864D0" w:rsidRPr="00F864D0" w:rsidRDefault="00F864D0" w:rsidP="00F864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(фамилия, имя, отчество)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Место прохождения практики: __________________________________________________________________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</w:rPr>
        <w:t>(название организации)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Сроки прохождения практики: с «__» _______ 20  _г. по «__» _______ 20  _г.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Студент ___________________________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F864D0" w:rsidRPr="00F864D0" w:rsidRDefault="00F864D0" w:rsidP="00F864D0">
      <w:pPr>
        <w:spacing w:after="0" w:line="240" w:lineRule="auto"/>
        <w:ind w:left="1415" w:firstLine="709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D0" w:rsidRPr="00F864D0" w:rsidRDefault="00F864D0" w:rsidP="00F86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Руководитель практики от организации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</w:t>
      </w:r>
      <w:r w:rsidR="00BF2B92">
        <w:rPr>
          <w:rFonts w:ascii="Times New Roman" w:eastAsia="Calibri" w:hAnsi="Times New Roman" w:cs="Times New Roman"/>
          <w:sz w:val="28"/>
          <w:szCs w:val="28"/>
        </w:rPr>
        <w:t>филиала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(ученая степень, ученое звание, 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4D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864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F864D0" w:rsidRPr="00F864D0" w:rsidRDefault="00F864D0" w:rsidP="00F864D0">
      <w:pPr>
        <w:keepNext/>
        <w:widowControl w:val="0"/>
        <w:suppressAutoHyphens/>
        <w:autoSpaceDE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на период прохождения </w:t>
      </w:r>
      <w:r w:rsidRPr="00F8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производственной практики по получению профессиональных умений и опыта </w:t>
      </w:r>
      <w:r w:rsidR="009D4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</w:t>
      </w:r>
      <w:r w:rsidRPr="00F86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</w:p>
    <w:p w:rsidR="00F864D0" w:rsidRPr="00F864D0" w:rsidRDefault="00F864D0" w:rsidP="00F864D0">
      <w:pPr>
        <w:shd w:val="clear" w:color="auto" w:fill="FFFFFF"/>
        <w:tabs>
          <w:tab w:val="left" w:pos="1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D0" w:rsidRPr="00F864D0" w:rsidRDefault="00F864D0" w:rsidP="00F864D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D0" w:rsidRPr="00F864D0" w:rsidRDefault="00F864D0" w:rsidP="00F864D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D0">
              <w:rPr>
                <w:rFonts w:ascii="Times New Roman" w:hAnsi="Times New Roman"/>
                <w:sz w:val="28"/>
                <w:szCs w:val="28"/>
              </w:rPr>
              <w:t>НАИМЕНОВАНИЕ ЗАДАНИЯ</w:t>
            </w: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4D0" w:rsidRPr="00F864D0" w:rsidRDefault="00F864D0" w:rsidP="00F864D0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</w:t>
      </w:r>
      <w:r w:rsidR="00BF2B92">
        <w:rPr>
          <w:rFonts w:ascii="Times New Roman" w:eastAsia="Calibri" w:hAnsi="Times New Roman" w:cs="Times New Roman"/>
          <w:sz w:val="28"/>
          <w:szCs w:val="28"/>
        </w:rPr>
        <w:t>филиала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(ученая степень, ученое звание, 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Default="00F864D0" w:rsidP="00F864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Default="00F864D0" w:rsidP="00F864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(ученая степень, ученое звание, 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64D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864D0" w:rsidRPr="00F864D0" w:rsidRDefault="00F864D0" w:rsidP="00F864D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451764723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</w:t>
      </w:r>
      <w:r w:rsidRPr="00F864D0">
        <w:rPr>
          <w:rFonts w:ascii="Times New Roman" w:eastAsia="Calibri" w:hAnsi="Times New Roman" w:cs="Times New Roman"/>
          <w:b/>
          <w:sz w:val="28"/>
          <w:szCs w:val="28"/>
        </w:rPr>
        <w:t>ЕЖЕДНЕВНЫЕ ЗАПИСИ СТУДЕНТА</w:t>
      </w:r>
    </w:p>
    <w:p w:rsidR="00F864D0" w:rsidRPr="00F864D0" w:rsidRDefault="00F864D0" w:rsidP="00F864D0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D0" w:rsidRPr="00F864D0" w:rsidRDefault="00F864D0" w:rsidP="00F864D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D0" w:rsidRPr="00F864D0" w:rsidRDefault="00F864D0" w:rsidP="00F864D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D0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D0" w:rsidRPr="00F864D0" w:rsidRDefault="00F864D0" w:rsidP="00F864D0">
            <w:pPr>
              <w:tabs>
                <w:tab w:val="left" w:pos="1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4D0">
              <w:rPr>
                <w:rFonts w:ascii="Times New Roman" w:hAnsi="Times New Roman"/>
                <w:sz w:val="28"/>
                <w:szCs w:val="28"/>
              </w:rPr>
              <w:t>Оценки, зам</w:t>
            </w:r>
            <w:r w:rsidRPr="00F864D0">
              <w:rPr>
                <w:rFonts w:ascii="Times New Roman" w:hAnsi="Times New Roman"/>
                <w:sz w:val="28"/>
                <w:szCs w:val="28"/>
              </w:rPr>
              <w:t>е</w:t>
            </w:r>
            <w:r w:rsidRPr="00F864D0">
              <w:rPr>
                <w:rFonts w:ascii="Times New Roman" w:hAnsi="Times New Roman"/>
                <w:sz w:val="28"/>
                <w:szCs w:val="28"/>
              </w:rPr>
              <w:t>чания рук</w:t>
            </w:r>
            <w:r w:rsidRPr="00F864D0">
              <w:rPr>
                <w:rFonts w:ascii="Times New Roman" w:hAnsi="Times New Roman"/>
                <w:sz w:val="28"/>
                <w:szCs w:val="28"/>
              </w:rPr>
              <w:t>о</w:t>
            </w:r>
            <w:r w:rsidRPr="00F864D0">
              <w:rPr>
                <w:rFonts w:ascii="Times New Roman" w:hAnsi="Times New Roman"/>
                <w:sz w:val="28"/>
                <w:szCs w:val="28"/>
              </w:rPr>
              <w:t xml:space="preserve">водителя </w:t>
            </w: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4D0" w:rsidRPr="00F864D0" w:rsidTr="00F86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D0" w:rsidRPr="00F864D0" w:rsidRDefault="00F864D0" w:rsidP="00F864D0">
            <w:pPr>
              <w:tabs>
                <w:tab w:val="left" w:pos="1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Студент ___________________________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F864D0" w:rsidRPr="00F864D0" w:rsidRDefault="00F864D0" w:rsidP="00F864D0">
      <w:pPr>
        <w:spacing w:after="0" w:line="240" w:lineRule="auto"/>
        <w:ind w:left="1415" w:firstLine="709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Руководитель практики от организации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  <w:r w:rsidRPr="00F864D0">
        <w:rPr>
          <w:rFonts w:ascii="Times New Roman" w:eastAsia="Calibri" w:hAnsi="Times New Roman" w:cs="Times New Roman"/>
        </w:rPr>
        <w:t>(должность)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«____» __________ 201__ г.</w:t>
      </w:r>
    </w:p>
    <w:p w:rsidR="00F864D0" w:rsidRPr="00F864D0" w:rsidRDefault="00F864D0" w:rsidP="00F864D0">
      <w:pPr>
        <w:tabs>
          <w:tab w:val="left" w:pos="11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</w:t>
      </w:r>
      <w:r w:rsidR="00BF2B92">
        <w:rPr>
          <w:rFonts w:ascii="Times New Roman" w:eastAsia="Calibri" w:hAnsi="Times New Roman" w:cs="Times New Roman"/>
          <w:sz w:val="28"/>
          <w:szCs w:val="28"/>
        </w:rPr>
        <w:t>филиал</w:t>
      </w:r>
      <w:r w:rsidRPr="00F864D0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_________________________ 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______________</w:t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</w:r>
      <w:r w:rsidRPr="00F864D0">
        <w:rPr>
          <w:rFonts w:ascii="Times New Roman" w:eastAsia="Calibri" w:hAnsi="Times New Roman" w:cs="Times New Roman"/>
          <w:sz w:val="28"/>
          <w:szCs w:val="28"/>
        </w:rPr>
        <w:tab/>
        <w:t>___________</w:t>
      </w:r>
    </w:p>
    <w:p w:rsidR="00C274BE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  <w:sectPr w:rsidR="00C274BE" w:rsidSect="00F458D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F864D0">
        <w:rPr>
          <w:rFonts w:ascii="Times New Roman" w:eastAsia="Calibri" w:hAnsi="Times New Roman" w:cs="Times New Roman"/>
        </w:rPr>
        <w:t>(ученая степень, ученое звание, должность)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(Ф.И.О.)</w:t>
      </w:r>
      <w:r w:rsidRPr="00F864D0">
        <w:rPr>
          <w:rFonts w:ascii="Times New Roman" w:eastAsia="Calibri" w:hAnsi="Times New Roman" w:cs="Times New Roman"/>
        </w:rPr>
        <w:tab/>
      </w:r>
      <w:r w:rsidRPr="00F864D0">
        <w:rPr>
          <w:rFonts w:ascii="Times New Roman" w:eastAsia="Calibri" w:hAnsi="Times New Roman" w:cs="Times New Roman"/>
        </w:rPr>
        <w:tab/>
        <w:t>(подпись)</w:t>
      </w:r>
    </w:p>
    <w:p w:rsidR="00292E1D" w:rsidRDefault="00292E1D" w:rsidP="00292E1D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9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</w:p>
    <w:p w:rsidR="00292E1D" w:rsidRDefault="00292E1D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АВТОНОМНАЯ НЕКОММЕРЧЕСКАЯ ОБРАЗОВАТЕЛЬНАЯ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C274BE" w:rsidRPr="00C274BE" w:rsidRDefault="00C274BE" w:rsidP="00C274BE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4BE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E63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Таможенные платежи и валютное регулирование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274BE" w:rsidRPr="00C274BE" w:rsidRDefault="00C274BE" w:rsidP="00292E1D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 курс ______  форма обучения   __________________</w:t>
      </w:r>
    </w:p>
    <w:p w:rsidR="00C274BE" w:rsidRPr="00C274BE" w:rsidRDefault="00C274BE" w:rsidP="00292E1D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«____» __________ 2019 г.        по     «____» _________ 2019 г.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   _______________________________________________________________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before="7" w:after="0" w:line="240" w:lineRule="auto"/>
        <w:ind w:right="284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(фамилия, имя, отчество, ученая степень, должность)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292E1D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прошел(а)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практику по получению профессиональных умений и опыта профессиональной де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тельности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8F190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105410" distB="0" distL="22860" distR="22860" simplePos="0" relativeHeight="251660288" behindDoc="0" locked="0" layoutInCell="1" allowOverlap="1" wp14:anchorId="2101E8C0" wp14:editId="614AD322">
                <wp:simplePos x="0" y="0"/>
                <wp:positionH relativeFrom="margin">
                  <wp:posOffset>13841</wp:posOffset>
                </wp:positionH>
                <wp:positionV relativeFrom="paragraph">
                  <wp:posOffset>469042</wp:posOffset>
                </wp:positionV>
                <wp:extent cx="6348114" cy="2480449"/>
                <wp:effectExtent l="0" t="0" r="14605" b="1524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114" cy="2480449"/>
                          <a:chOff x="1427" y="12334"/>
                          <a:chExt cx="9158" cy="2821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334"/>
                            <a:ext cx="9158" cy="28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0"/>
                                <w:tblW w:w="9913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371"/>
                                <w:gridCol w:w="703"/>
                                <w:gridCol w:w="709"/>
                                <w:gridCol w:w="851"/>
                              </w:tblGrid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C274BE" w:rsidRPr="00854F2D" w:rsidRDefault="00C274BE" w:rsidP="00C274BE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 w:val="restart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соответствии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/>
                                  </w:tcPr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развития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C274BE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4BE" w:rsidRDefault="00C274BE" w:rsidP="00C274B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896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4BE" w:rsidRDefault="00C274BE" w:rsidP="00C274BE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1pt;margin-top:36.95pt;width:499.85pt;height:195.3pt;z-index:251660288;mso-wrap-distance-left:1.8pt;mso-wrap-distance-top:8.3pt;mso-wrap-distance-right:1.8pt;mso-position-horizontal-relative:margin" coordorigin="1427,12334" coordsize="9158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27;top:12334;width:9158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Style w:val="20"/>
                          <w:tblW w:w="991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371"/>
                          <w:gridCol w:w="703"/>
                          <w:gridCol w:w="709"/>
                          <w:gridCol w:w="851"/>
                        </w:tblGrid>
                        <w:tr w:rsidR="00C274BE" w:rsidRPr="00854F2D" w:rsidTr="00C274BE">
                          <w:tc>
                            <w:tcPr>
                              <w:tcW w:w="279" w:type="dxa"/>
                              <w:vMerge w:val="restart"/>
                            </w:tcPr>
                            <w:p w:rsidR="00C274BE" w:rsidRPr="00854F2D" w:rsidRDefault="00C274BE" w:rsidP="00C274BE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C274BE" w:rsidRPr="00854F2D" w:rsidRDefault="00C274BE" w:rsidP="00C274BE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 w:val="restart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соответствии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Merge/>
                            </w:tcPr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/>
                            </w:tcPr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развития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C274BE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274BE" w:rsidRDefault="00C274BE" w:rsidP="00C274BE"/>
                    </w:txbxContent>
                  </v:textbox>
                </v:shape>
                <v:shape id="Text Box 7" o:spid="_x0000_s1028" type="#_x0000_t202" style="position:absolute;left:1427;top:14896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C274BE" w:rsidRDefault="00C274BE" w:rsidP="00C274BE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время практики обучающийся проявил(а) личностные, деловые качества и </w:t>
      </w:r>
      <w:proofErr w:type="spellStart"/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ровал</w:t>
      </w:r>
      <w:proofErr w:type="spellEnd"/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</w:p>
    <w:p w:rsidR="00C274BE" w:rsidRPr="00C274BE" w:rsidRDefault="00C274BE" w:rsidP="00C274B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274BE" w:rsidRPr="00C274BE" w:rsidRDefault="00C274BE" w:rsidP="008F1904">
      <w:pPr>
        <w:numPr>
          <w:ilvl w:val="0"/>
          <w:numId w:val="10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</w:t>
      </w:r>
      <w:r w:rsidRPr="00C274BE">
        <w:rPr>
          <w:rFonts w:ascii="Times New Roman" w:eastAsia="Times New Roman" w:hAnsi="Times New Roman" w:cs="Times New Roman"/>
          <w:bCs/>
          <w:lang w:eastAsia="ru-RU"/>
        </w:rPr>
        <w:t>н</w:t>
      </w:r>
      <w:r w:rsidRPr="00C274BE">
        <w:rPr>
          <w:rFonts w:ascii="Times New Roman" w:eastAsia="Times New Roman" w:hAnsi="Times New Roman" w:cs="Times New Roman"/>
          <w:bCs/>
          <w:lang w:eastAsia="ru-RU"/>
        </w:rPr>
        <w:t>ции: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630"/>
        <w:gridCol w:w="658"/>
        <w:gridCol w:w="726"/>
      </w:tblGrid>
      <w:tr w:rsidR="00C274BE" w:rsidRPr="00C274BE" w:rsidTr="00C274BE">
        <w:tc>
          <w:tcPr>
            <w:tcW w:w="7938" w:type="dxa"/>
            <w:vMerge w:val="restart"/>
            <w:vAlign w:val="center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C274BE" w:rsidRPr="00C274BE" w:rsidTr="00C274BE">
        <w:tc>
          <w:tcPr>
            <w:tcW w:w="7938" w:type="dxa"/>
            <w:vMerge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соблюдением таможенного законодательства и законодательства РФ о таможенном деле при совершении таможенных операций участниками ВЭД и иными лицами, осуществляющими деятельность в сфере таможенного дела (ПК-1);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моженных операций и применении таможенных процедур (ПК-2);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рудования и приборов (ПК-3);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таможенных документов (ПК-7);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своевременности уплаты (ПК-8);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контроль за соблюдением запретов и ограничений, установленных в соответствии с закон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дательством Таможенного союза и Российской Федерации о государственном регулировании внешнеторговой деятельности (ПК-11);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таможенного дела (ПК-12);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нальной деятельности (ПК-17);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деятельности их структурных подразделений (ПК-31).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 полученные результаты (ПК-40);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C274BE">
        <w:tc>
          <w:tcPr>
            <w:tcW w:w="7938" w:type="dxa"/>
          </w:tcPr>
          <w:p w:rsidR="00C274BE" w:rsidRPr="00C274BE" w:rsidRDefault="00C274BE" w:rsidP="00C274B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C274BE" w:rsidRPr="00C274BE" w:rsidRDefault="00C274BE" w:rsidP="00C274BE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C274BE" w:rsidRPr="00C274BE" w:rsidRDefault="00C274BE" w:rsidP="00C274BE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BE" w:rsidRPr="00C274BE" w:rsidRDefault="00C274BE" w:rsidP="00C274BE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lang w:eastAsia="ru-RU"/>
        </w:rPr>
        <w:t>« ____ »_________________ 2019 г.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before="38" w:after="0" w:line="240" w:lineRule="auto"/>
        <w:ind w:right="-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 результатам практики, с учетом защиты отчета по практи</w:t>
      </w:r>
      <w:r w:rsidR="00292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before="55"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(отлично, хорошо, удовлетворительно)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pos="2282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____ » ______________ 20   г.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    ________________    _________</w:t>
      </w:r>
      <w:r w:rsidR="00292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C274BE" w:rsidRPr="00C274BE" w:rsidRDefault="00C274BE" w:rsidP="00C274BE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(подпись)</w:t>
      </w: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(должность, ученая степень, Ф.И.О.)</w:t>
      </w:r>
    </w:p>
    <w:p w:rsidR="00C274BE" w:rsidRPr="00C274BE" w:rsidRDefault="00C274BE" w:rsidP="00C274BE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274BE" w:rsidRPr="00C274BE" w:rsidRDefault="00C274BE" w:rsidP="00C274BE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C274BE" w:rsidRPr="00C274BE" w:rsidSect="00C274BE">
          <w:footerReference w:type="even" r:id="rId36"/>
          <w:footerReference w:type="default" r:id="rId37"/>
          <w:pgSz w:w="11905" w:h="16837"/>
          <w:pgMar w:top="851" w:right="567" w:bottom="567" w:left="1418" w:header="720" w:footer="720" w:gutter="0"/>
          <w:cols w:space="60"/>
          <w:noEndnote/>
        </w:sect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АВТОНОМНАЯ НЕКОММЕРЧЕСКАЯ ОБРАЗОВАТЕЛЬНАЯ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C274BE" w:rsidRPr="00C274BE" w:rsidRDefault="00C274BE" w:rsidP="00C274BE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4BE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C274BE" w:rsidRPr="00C274BE" w:rsidRDefault="00C274BE" w:rsidP="00C274BE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r w:rsidR="00E6380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Таможенные платежи и валютное регулирование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274BE" w:rsidRPr="00C274BE" w:rsidRDefault="00C274BE" w:rsidP="00C274BE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 курс ______  форма обучения  ________________</w:t>
      </w:r>
    </w:p>
    <w:p w:rsidR="00C274BE" w:rsidRPr="00C274BE" w:rsidRDefault="00C274BE" w:rsidP="00C274BE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«____» ______________ 2019 г.        по     «____» ______________ 2019 г.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C274BE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74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(наименование организации, предприятия, юридический адрес)</w:t>
      </w:r>
    </w:p>
    <w:p w:rsidR="00C274BE" w:rsidRPr="00C274BE" w:rsidRDefault="00C274BE" w:rsidP="00C274BE">
      <w:pPr>
        <w:tabs>
          <w:tab w:val="left" w:leader="underscore" w:pos="65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_________________________________________________________________</w:t>
      </w:r>
    </w:p>
    <w:p w:rsidR="00292E1D" w:rsidRDefault="00C274BE" w:rsidP="00C274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_________________________________________________________________________________________________ 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отчество, ученая степень, должность)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C274BE" w:rsidRDefault="00C274BE" w:rsidP="00C274BE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прошел(а) 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практику по получению профессиональных умений и опыта профессиональной де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тельности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4BE" w:rsidRPr="00292E1D" w:rsidRDefault="00C274BE" w:rsidP="008F19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4BE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105410" distB="0" distL="22860" distR="22860" simplePos="0" relativeHeight="251659264" behindDoc="0" locked="0" layoutInCell="1" allowOverlap="1" wp14:anchorId="0E92A0D6" wp14:editId="2A30F148">
                <wp:simplePos x="0" y="0"/>
                <wp:positionH relativeFrom="margin">
                  <wp:posOffset>-199390</wp:posOffset>
                </wp:positionH>
                <wp:positionV relativeFrom="paragraph">
                  <wp:posOffset>490855</wp:posOffset>
                </wp:positionV>
                <wp:extent cx="6553835" cy="2400300"/>
                <wp:effectExtent l="0" t="0" r="18415" b="1905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400300"/>
                          <a:chOff x="1427" y="12479"/>
                          <a:chExt cx="9158" cy="2694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479"/>
                            <a:ext cx="9158" cy="24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0"/>
                                <w:tblW w:w="10451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909"/>
                                <w:gridCol w:w="703"/>
                                <w:gridCol w:w="709"/>
                                <w:gridCol w:w="851"/>
                              </w:tblGrid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C274BE" w:rsidRPr="00854F2D" w:rsidRDefault="00C274BE" w:rsidP="00C274BE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 w:val="restart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</w:t>
                                    </w: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/>
                                  </w:tcPr>
                                  <w:p w:rsidR="00C274BE" w:rsidRPr="00854F2D" w:rsidRDefault="00C274BE" w:rsidP="00C274BE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лиографической культуры с применением информационно-коммуникационных технологий и с учетом осно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решения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274BE" w:rsidRPr="00854F2D" w:rsidTr="00292E1D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C274BE" w:rsidRPr="00854F2D" w:rsidRDefault="00C274BE" w:rsidP="00C274BE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74BE" w:rsidRDefault="00C274BE" w:rsidP="00292E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957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4BE" w:rsidRDefault="00C274BE" w:rsidP="00C274BE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-15.7pt;margin-top:38.65pt;width:516.05pt;height:189pt;z-index:251659264;mso-wrap-distance-left:1.8pt;mso-wrap-distance-top:8.3pt;mso-wrap-distance-right:1.8pt;mso-position-horizontal-relative:margin" coordorigin="1427,12479" coordsize="915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">
                <v:shape id="Text Box 6" o:spid="_x0000_s1030" type="#_x0000_t202" style="position:absolute;left:1427;top:12479;width:915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Style w:val="20"/>
                          <w:tblW w:w="10451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909"/>
                          <w:gridCol w:w="703"/>
                          <w:gridCol w:w="709"/>
                          <w:gridCol w:w="851"/>
                        </w:tblGrid>
                        <w:tr w:rsidR="00C274BE" w:rsidRPr="00854F2D" w:rsidTr="00292E1D">
                          <w:tc>
                            <w:tcPr>
                              <w:tcW w:w="279" w:type="dxa"/>
                              <w:vMerge w:val="restart"/>
                            </w:tcPr>
                            <w:p w:rsidR="00C274BE" w:rsidRPr="00854F2D" w:rsidRDefault="00C274BE" w:rsidP="00C274BE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C274BE" w:rsidRPr="00854F2D" w:rsidRDefault="00C274BE" w:rsidP="00C274BE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 w:val="restart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</w:t>
                              </w: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т</w:t>
                              </w: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Merge/>
                            </w:tcPr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/>
                            </w:tcPr>
                            <w:p w:rsidR="00C274BE" w:rsidRPr="00854F2D" w:rsidRDefault="00C274BE" w:rsidP="00C274BE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лиографической культуры с применением информационно-коммуникационных технологий и с учетом осно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решения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274BE" w:rsidRPr="00854F2D" w:rsidTr="00292E1D">
                          <w:tc>
                            <w:tcPr>
                              <w:tcW w:w="279" w:type="dxa"/>
                              <w:vAlign w:val="center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C274BE" w:rsidRPr="00854F2D" w:rsidRDefault="00C274BE" w:rsidP="00C274BE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BE" w:rsidRPr="00854F2D" w:rsidRDefault="00C274BE" w:rsidP="00C274BE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274BE" w:rsidRDefault="00C274BE" w:rsidP="00292E1D"/>
                    </w:txbxContent>
                  </v:textbox>
                </v:shape>
                <v:shape id="Text Box 7" o:spid="_x0000_s1031" type="#_x0000_t202" style="position:absolute;left:1427;top:14957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C274BE" w:rsidRDefault="00C274BE" w:rsidP="00C274BE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время практики обучающийся проявил(а) личностные, деловые качества и </w:t>
      </w:r>
      <w:proofErr w:type="spellStart"/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продемонстир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</w:t>
      </w:r>
      <w:proofErr w:type="spellEnd"/>
      <w:r w:rsidRPr="00C2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  <w:r w:rsidRPr="00292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274BE" w:rsidRPr="00C274BE" w:rsidRDefault="00C274BE" w:rsidP="008F1904">
      <w:pPr>
        <w:numPr>
          <w:ilvl w:val="0"/>
          <w:numId w:val="11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компетенции: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7"/>
        <w:gridCol w:w="630"/>
        <w:gridCol w:w="658"/>
        <w:gridCol w:w="726"/>
      </w:tblGrid>
      <w:tr w:rsidR="00C274BE" w:rsidRPr="00C274BE" w:rsidTr="00292E1D">
        <w:tc>
          <w:tcPr>
            <w:tcW w:w="8267" w:type="dxa"/>
            <w:vMerge w:val="restart"/>
            <w:vAlign w:val="center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C274BE" w:rsidRPr="00C274BE" w:rsidTr="00292E1D">
        <w:tc>
          <w:tcPr>
            <w:tcW w:w="8267" w:type="dxa"/>
            <w:vMerge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соблюдением таможенного законодательства и законодательства РФ о там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женном деле при совершении таможенных операций участниками ВЭД и иными лицами, осуществляющими деятел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 в сфере таможенного дела (ПК-1);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таможе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операций и применении таможенных процедур (ПК-2);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оборуд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и приборов (ПК-3);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женных документов (ПК-7);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временности уплаты (ПК-8);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контроль за соблюдением запретов и ограничений, установленных в соответствии с законод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тельством Таможенного союза и Российской Федерации о государственном регулировании внешнеторговой деятел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(ПК-11);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женного дела (ПК-12);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профессиональной деятельности (ПК-17);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их структурных подразделений (ПК-31).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оценивать полученные результаты (ПК-40);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74BE" w:rsidRPr="00C274BE" w:rsidTr="00292E1D">
        <w:tc>
          <w:tcPr>
            <w:tcW w:w="8267" w:type="dxa"/>
          </w:tcPr>
          <w:p w:rsidR="00C274BE" w:rsidRPr="00C274BE" w:rsidRDefault="00C274BE" w:rsidP="00C274B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7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</w:p>
        </w:tc>
        <w:tc>
          <w:tcPr>
            <w:tcW w:w="630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C274BE" w:rsidRPr="00C274BE" w:rsidRDefault="00C274BE" w:rsidP="00C2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74BE" w:rsidRPr="00C274BE" w:rsidRDefault="00C274BE" w:rsidP="00C2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C274BE" w:rsidRPr="00C274BE" w:rsidRDefault="00C274BE" w:rsidP="00C274BE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C274BE" w:rsidRPr="00C274BE" w:rsidRDefault="00C274BE" w:rsidP="00C274BE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BE" w:rsidRPr="00C274BE" w:rsidRDefault="00C274BE" w:rsidP="00C274BE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t>« ____ »_________________2019 г.</w:t>
      </w:r>
    </w:p>
    <w:p w:rsidR="00C274BE" w:rsidRPr="00C274BE" w:rsidRDefault="00C274BE" w:rsidP="00C274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4BE" w:rsidRPr="00C274BE" w:rsidRDefault="00C274BE" w:rsidP="00C274BE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t xml:space="preserve">Руководитель практики от организации </w:t>
      </w:r>
      <w:r w:rsidRPr="00C274BE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__________________________________</w:t>
      </w:r>
    </w:p>
    <w:p w:rsidR="00C274BE" w:rsidRPr="00C274BE" w:rsidRDefault="00C274BE" w:rsidP="00C274BE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МП.(подпись)</w:t>
      </w: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</w:t>
      </w:r>
      <w:r w:rsidRPr="00C274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должность, Ф.И.О.)</w:t>
      </w:r>
    </w:p>
    <w:p w:rsidR="00C274BE" w:rsidRPr="00C274BE" w:rsidRDefault="00C274BE" w:rsidP="00C274BE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4BE" w:rsidRPr="00C274BE" w:rsidRDefault="00C274BE" w:rsidP="00C274B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92E1D" w:rsidRDefault="00292E1D" w:rsidP="00292E1D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9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292E1D" w:rsidRDefault="00292E1D" w:rsidP="00C2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ОБРАЗОВАТЕЛЬНАЯ 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ВЫСШЕГО ОБРАЗОВАНИЯ 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 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УНИВЕРСИТЕТ КООПЕРАЦИИ» 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производственной практике</w:t>
      </w:r>
    </w:p>
    <w:p w:rsidR="00C274BE" w:rsidRPr="00C274BE" w:rsidRDefault="00C274BE" w:rsidP="00292E1D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(практика по получению профессиональных умений </w:t>
      </w:r>
    </w:p>
    <w:p w:rsidR="00C274BE" w:rsidRPr="00C274BE" w:rsidRDefault="00C274BE" w:rsidP="00292E1D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навыков профессиональной деятельности)</w:t>
      </w:r>
    </w:p>
    <w:p w:rsidR="00C274BE" w:rsidRPr="00C274BE" w:rsidRDefault="00C274BE" w:rsidP="00292E1D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274B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факультета экономики и управления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 группа ______________форма обучения __________________</w:t>
      </w: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</w:t>
      </w:r>
      <w:r w:rsidRPr="00C274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«Таможенное дело» </w:t>
      </w:r>
      <w:r w:rsidRPr="00C2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r w:rsidRPr="00C274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38.05.02</w:t>
      </w:r>
    </w:p>
    <w:p w:rsidR="00DA17E1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подготовки</w:t>
      </w:r>
      <w:r w:rsidRPr="00C274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274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«</w:t>
      </w:r>
      <w:r w:rsidR="00E638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Таможенные платежи и валютное регулирование</w:t>
      </w:r>
      <w:r w:rsidRPr="00C274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</w:p>
    <w:p w:rsidR="00C274BE" w:rsidRPr="00C274BE" w:rsidRDefault="00C274BE" w:rsidP="00292E1D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274BE" w:rsidRPr="00C274BE" w:rsidRDefault="00C274BE" w:rsidP="00292E1D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</w:t>
      </w:r>
    </w:p>
    <w:p w:rsidR="00C274BE" w:rsidRPr="00C274BE" w:rsidRDefault="00C274BE" w:rsidP="00292E1D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адрес: область, район, город)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274BE" w:rsidRPr="00C274BE" w:rsidRDefault="00C274BE" w:rsidP="00292E1D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274BE" w:rsidRPr="00C274BE" w:rsidRDefault="00C274BE" w:rsidP="00292E1D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274BE" w:rsidRPr="00C274BE" w:rsidRDefault="00C274BE" w:rsidP="00292E1D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(предприятия)_____________________________________________</w:t>
      </w:r>
    </w:p>
    <w:p w:rsidR="00C274BE" w:rsidRPr="00C274BE" w:rsidRDefault="00C274BE" w:rsidP="00292E1D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_______________________ к защите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(допущен (не допущен)) </w:t>
      </w: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«____»___________2019г.</w:t>
      </w:r>
    </w:p>
    <w:p w:rsidR="00C274BE" w:rsidRPr="00C274BE" w:rsidRDefault="00C274BE" w:rsidP="00292E1D">
      <w:pPr>
        <w:tabs>
          <w:tab w:val="left" w:leader="underscore" w:pos="8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(руководитель) от университета: ____________  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ind w:left="62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(ФИО)</w:t>
      </w:r>
    </w:p>
    <w:p w:rsidR="00C274BE" w:rsidRPr="00C274BE" w:rsidRDefault="00C274BE" w:rsidP="00292E1D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защищен с оценкой______________________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(отлично, хорошо, удовлетворительно)</w:t>
      </w:r>
    </w:p>
    <w:p w:rsidR="00C274BE" w:rsidRPr="00C274BE" w:rsidRDefault="00C274BE" w:rsidP="00292E1D">
      <w:pPr>
        <w:tabs>
          <w:tab w:val="left" w:leader="underscore" w:pos="835"/>
          <w:tab w:val="left" w:leader="underscore" w:pos="29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«___»______________2019 г.                         ____________  ___________________</w:t>
      </w:r>
    </w:p>
    <w:p w:rsidR="00C274BE" w:rsidRPr="00C274BE" w:rsidRDefault="00C274BE" w:rsidP="00292E1D">
      <w:pPr>
        <w:autoSpaceDE w:val="0"/>
        <w:autoSpaceDN w:val="0"/>
        <w:adjustRightInd w:val="0"/>
        <w:spacing w:after="0" w:line="240" w:lineRule="auto"/>
        <w:ind w:left="58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74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(ФИО)</w:t>
      </w:r>
    </w:p>
    <w:p w:rsidR="00271A8A" w:rsidRDefault="00271A8A" w:rsidP="00F864D0">
      <w:pPr>
        <w:spacing w:after="0" w:line="240" w:lineRule="auto"/>
        <w:rPr>
          <w:rFonts w:ascii="Times New Roman" w:eastAsia="Calibri" w:hAnsi="Times New Roman" w:cs="Times New Roman"/>
        </w:rPr>
        <w:sectPr w:rsidR="00271A8A" w:rsidSect="00292E1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271A8A" w:rsidRPr="00271A8A" w:rsidRDefault="00271A8A" w:rsidP="00271A8A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A8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Г</w:t>
      </w:r>
    </w:p>
    <w:p w:rsidR="00271A8A" w:rsidRPr="00271A8A" w:rsidRDefault="00271A8A" w:rsidP="00271A8A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1A8A" w:rsidRPr="00271A8A" w:rsidRDefault="00271A8A" w:rsidP="00271A8A">
      <w:pPr>
        <w:tabs>
          <w:tab w:val="left" w:leader="underscore" w:pos="302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A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ИНДИВИДУАЛЬНЫЕ ЗАДАНИЯ НА ПЕРИОД ПРАКТИКИ</w:t>
      </w:r>
    </w:p>
    <w:p w:rsidR="00271A8A" w:rsidRPr="00271A8A" w:rsidRDefault="00271A8A" w:rsidP="00271A8A">
      <w:pPr>
        <w:tabs>
          <w:tab w:val="left" w:leader="underscore" w:pos="302"/>
        </w:tabs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1A8A" w:rsidRPr="00271A8A" w:rsidRDefault="00271A8A" w:rsidP="00271A8A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1A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План-задание на производственную практику по получению профессиональных умений и опыта профессиональной деятельности</w:t>
      </w:r>
    </w:p>
    <w:p w:rsidR="00271A8A" w:rsidRPr="00271A8A" w:rsidRDefault="00271A8A" w:rsidP="0027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9635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6643"/>
        <w:gridCol w:w="1985"/>
      </w:tblGrid>
      <w:tr w:rsidR="00271A8A" w:rsidRPr="00271A8A" w:rsidTr="008036A9">
        <w:trPr>
          <w:jc w:val="center"/>
        </w:trPr>
        <w:tc>
          <w:tcPr>
            <w:tcW w:w="1007" w:type="dxa"/>
            <w:shd w:val="clear" w:color="auto" w:fill="D9D9D9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6643" w:type="dxa"/>
            <w:shd w:val="clear" w:color="auto" w:fill="D9D9D9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Содержание задания</w:t>
            </w:r>
          </w:p>
        </w:tc>
        <w:tc>
          <w:tcPr>
            <w:tcW w:w="1985" w:type="dxa"/>
            <w:shd w:val="clear" w:color="auto" w:fill="D9D9D9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Структурное подразделение организации</w:t>
            </w:r>
          </w:p>
        </w:tc>
      </w:tr>
      <w:tr w:rsidR="00271A8A" w:rsidRPr="00271A8A" w:rsidTr="008036A9">
        <w:trPr>
          <w:jc w:val="center"/>
        </w:trPr>
        <w:tc>
          <w:tcPr>
            <w:tcW w:w="1007" w:type="dxa"/>
            <w:vMerge w:val="restart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ind w:left="-64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Подготовительная часть</w:t>
            </w:r>
          </w:p>
        </w:tc>
        <w:tc>
          <w:tcPr>
            <w:tcW w:w="6643" w:type="dxa"/>
            <w:vMerge w:val="restart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Ознакомиться с Уставом, учредительными документами организации, с организационной и производственной структурой предприятия/учреждения. Изучить внешнюю и внутреннюю среду организации.</w:t>
            </w:r>
          </w:p>
          <w:p w:rsidR="00271A8A" w:rsidRPr="00271A8A" w:rsidRDefault="00271A8A" w:rsidP="0027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A8A">
              <w:rPr>
                <w:rFonts w:ascii="Times New Roman" w:eastAsia="SymbolMT" w:hAnsi="Times New Roman" w:cs="Times New Roman"/>
                <w:sz w:val="20"/>
                <w:szCs w:val="20"/>
              </w:rPr>
              <w:t>И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зучить нормативные документы, </w:t>
            </w:r>
            <w:proofErr w:type="gramStart"/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регламентирующих</w:t>
            </w:r>
            <w:proofErr w:type="gramEnd"/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внешнеэкономич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скую деятельность, таможенно-тарифное регулирование и таможенную политику, таможенное делопроизводство, вопросы административного и таможенного права.</w:t>
            </w:r>
          </w:p>
          <w:p w:rsidR="00271A8A" w:rsidRPr="00271A8A" w:rsidRDefault="00271A8A" w:rsidP="0027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SymbolMT" w:hAnsi="Times New Roman" w:cs="Times New Roman"/>
                <w:sz w:val="20"/>
                <w:szCs w:val="20"/>
              </w:rPr>
              <w:t>О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практическими знаниями и умениями в области таможенного дела, внешнеэкономической деятельности, </w:t>
            </w:r>
            <w:proofErr w:type="spellStart"/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околотаможенной</w:t>
            </w:r>
            <w:proofErr w:type="spellEnd"/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сферы. </w:t>
            </w:r>
            <w:r w:rsidRPr="00271A8A">
              <w:rPr>
                <w:rFonts w:ascii="Times New Roman" w:eastAsia="SymbolMT" w:hAnsi="Times New Roman" w:cs="Times New Roman"/>
                <w:sz w:val="20"/>
                <w:szCs w:val="20"/>
              </w:rPr>
              <w:t>Р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вить навыки профессионального общения.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ar-SA"/>
              </w:rPr>
              <w:t>В отчете отразить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 организационно-правовую форму, причины и условия создания организации/учреждения; описать основные виды деятельности организации, организационную и производственную структуру, описать факторы внешней и внутренней среды: основных контрагентов, конкуре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тов, персонал, выпускаемую (экспортируемую/импортируемую) проду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цию, предлагаемые услуги и выполняемые работы.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Существующие техн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</w:rPr>
              <w:t>логии таможенного оформления, контроля и регулирования.</w:t>
            </w:r>
          </w:p>
        </w:tc>
        <w:tc>
          <w:tcPr>
            <w:tcW w:w="1985" w:type="dxa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кадров,</w:t>
            </w:r>
          </w:p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Юридический отдел</w:t>
            </w:r>
          </w:p>
        </w:tc>
      </w:tr>
      <w:tr w:rsidR="00271A8A" w:rsidRPr="00271A8A" w:rsidTr="008036A9">
        <w:trPr>
          <w:jc w:val="center"/>
        </w:trPr>
        <w:tc>
          <w:tcPr>
            <w:tcW w:w="1007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ind w:left="-64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43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кадров,</w:t>
            </w:r>
          </w:p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маркетинга,</w:t>
            </w:r>
          </w:p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Экономический отдел, Финансовый отдел и т.п. организации в сфере таможенного дела и ВЭД</w:t>
            </w:r>
          </w:p>
        </w:tc>
      </w:tr>
      <w:tr w:rsidR="00271A8A" w:rsidRPr="00271A8A" w:rsidTr="008036A9">
        <w:trPr>
          <w:trHeight w:val="4745"/>
          <w:jc w:val="center"/>
        </w:trPr>
        <w:tc>
          <w:tcPr>
            <w:tcW w:w="1007" w:type="dxa"/>
            <w:vMerge w:val="restart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ind w:left="-64" w:right="-9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Основная часть</w:t>
            </w:r>
          </w:p>
        </w:tc>
        <w:tc>
          <w:tcPr>
            <w:tcW w:w="6643" w:type="dxa"/>
            <w:shd w:val="clear" w:color="auto" w:fill="auto"/>
          </w:tcPr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Провести мероприятия по решению следующих задач: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формирование информационной базы данных системы управления ри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ками таможенного органа;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анализ и оценка рисков, включающих в себя определение:</w:t>
            </w:r>
          </w:p>
          <w:p w:rsidR="00271A8A" w:rsidRPr="00271A8A" w:rsidRDefault="00271A8A" w:rsidP="00271A8A">
            <w:pPr>
              <w:widowControl w:val="0"/>
              <w:numPr>
                <w:ilvl w:val="0"/>
                <w:numId w:val="12"/>
              </w:numPr>
              <w:tabs>
                <w:tab w:val="left" w:pos="229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 анализа рисков;</w:t>
            </w:r>
          </w:p>
          <w:p w:rsidR="00271A8A" w:rsidRPr="00271A8A" w:rsidRDefault="00271A8A" w:rsidP="00271A8A">
            <w:pPr>
              <w:widowControl w:val="0"/>
              <w:numPr>
                <w:ilvl w:val="0"/>
                <w:numId w:val="12"/>
              </w:numPr>
              <w:tabs>
                <w:tab w:val="left" w:pos="229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индикаторов риска по объектам анализа риска, определяющих необходимость принятия мер по предотвращению и минимизации рисков;</w:t>
            </w:r>
          </w:p>
          <w:p w:rsidR="00271A8A" w:rsidRPr="00271A8A" w:rsidRDefault="00271A8A" w:rsidP="00271A8A">
            <w:pPr>
              <w:widowControl w:val="0"/>
              <w:numPr>
                <w:ilvl w:val="0"/>
                <w:numId w:val="12"/>
              </w:numPr>
              <w:tabs>
                <w:tab w:val="left" w:pos="229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оценки возможного ущерба в случае возникновения рисков;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Провести практические мероприятия по управлению рисками с учетом:</w:t>
            </w:r>
          </w:p>
          <w:p w:rsidR="00271A8A" w:rsidRPr="00271A8A" w:rsidRDefault="00271A8A" w:rsidP="00271A8A">
            <w:pPr>
              <w:widowControl w:val="0"/>
              <w:numPr>
                <w:ilvl w:val="0"/>
                <w:numId w:val="13"/>
              </w:numPr>
              <w:tabs>
                <w:tab w:val="left" w:pos="229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вероятности возникновения рисков и возможных последствий;</w:t>
            </w:r>
          </w:p>
          <w:p w:rsidR="00271A8A" w:rsidRPr="00271A8A" w:rsidRDefault="00271A8A" w:rsidP="00271A8A">
            <w:pPr>
              <w:widowControl w:val="0"/>
              <w:numPr>
                <w:ilvl w:val="0"/>
                <w:numId w:val="13"/>
              </w:numPr>
              <w:tabs>
                <w:tab w:val="left" w:pos="229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анализа применения возможных мер по предотвращению и минимизации рисков.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Реализовать сбор, обработку и анализ информации об эффективности принятых мер по минимизации рисков, и результатах применения к ко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кретным товарам и (или) транспортным средствам отдельных форм там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женного контроля.</w:t>
            </w:r>
          </w:p>
          <w:p w:rsidR="00271A8A" w:rsidRPr="00271A8A" w:rsidRDefault="00271A8A" w:rsidP="00271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 отчете отразить:</w:t>
            </w:r>
          </w:p>
          <w:p w:rsidR="00271A8A" w:rsidRPr="00271A8A" w:rsidRDefault="00271A8A" w:rsidP="00271A8A">
            <w:pPr>
              <w:widowControl w:val="0"/>
              <w:tabs>
                <w:tab w:val="left" w:pos="23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сбора и обработки информации, проведения анализа и оценки рисков, разработки и реализации мер по управлению рисками.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предприятия.</w:t>
            </w:r>
          </w:p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Таможенные органы.</w:t>
            </w:r>
          </w:p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1A8A" w:rsidRPr="00271A8A" w:rsidTr="008036A9">
        <w:trPr>
          <w:trHeight w:val="1128"/>
          <w:jc w:val="center"/>
        </w:trPr>
        <w:tc>
          <w:tcPr>
            <w:tcW w:w="1007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43" w:type="dxa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связи с тем, что часть информации может иметь характер конфиденциальный, то необходимо обосновать в отчете умение использовать методологию формирования и применения системы управления рисками (СУР) в области профессиональной деятельности с помощью статистических методов.</w:t>
            </w:r>
          </w:p>
        </w:tc>
        <w:tc>
          <w:tcPr>
            <w:tcW w:w="1985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1A8A" w:rsidRPr="00271A8A" w:rsidTr="008036A9">
        <w:trPr>
          <w:jc w:val="center"/>
        </w:trPr>
        <w:tc>
          <w:tcPr>
            <w:tcW w:w="1007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43" w:type="dxa"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271A8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ar-SA"/>
              </w:rPr>
              <w:t>Оформить отчет по практике.</w:t>
            </w:r>
          </w:p>
        </w:tc>
        <w:tc>
          <w:tcPr>
            <w:tcW w:w="1985" w:type="dxa"/>
            <w:vMerge/>
            <w:shd w:val="clear" w:color="auto" w:fill="auto"/>
          </w:tcPr>
          <w:p w:rsidR="00271A8A" w:rsidRPr="00271A8A" w:rsidRDefault="00271A8A" w:rsidP="00271A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71A8A" w:rsidRPr="00271A8A" w:rsidRDefault="00271A8A" w:rsidP="00271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1A8A" w:rsidRPr="00271A8A" w:rsidRDefault="00271A8A" w:rsidP="00271A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A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практики от университета</w:t>
      </w:r>
    </w:p>
    <w:p w:rsidR="00271A8A" w:rsidRPr="00271A8A" w:rsidRDefault="00271A8A" w:rsidP="00271A8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1A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___________________________________________________       ________________</w:t>
      </w:r>
    </w:p>
    <w:p w:rsidR="00271A8A" w:rsidRPr="00271A8A" w:rsidRDefault="00271A8A" w:rsidP="00271A8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1A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(должность)                                (Ф.И.О.)                                                                            (подпись)</w:t>
      </w:r>
    </w:p>
    <w:p w:rsidR="00271A8A" w:rsidRPr="00271A8A" w:rsidRDefault="00271A8A" w:rsidP="00271A8A">
      <w:pPr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271A8A" w:rsidRPr="00271A8A" w:rsidSect="003E5F28">
          <w:pgSz w:w="11907" w:h="16839" w:code="9"/>
          <w:pgMar w:top="1134" w:right="567" w:bottom="1134" w:left="1701" w:header="720" w:footer="720" w:gutter="0"/>
          <w:cols w:space="708"/>
          <w:noEndnote/>
          <w:docGrid w:linePitch="326"/>
        </w:sectPr>
      </w:pPr>
    </w:p>
    <w:p w:rsidR="00F864D0" w:rsidRPr="00F864D0" w:rsidRDefault="00F864D0" w:rsidP="00F864D0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1"/>
    <w:p w:rsidR="00292E1D" w:rsidRDefault="00292E1D" w:rsidP="00F86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Дианова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Юрьевна, </w:t>
      </w:r>
      <w:r w:rsidR="00005AEC">
        <w:rPr>
          <w:rFonts w:ascii="Times New Roman" w:eastAsia="Calibri" w:hAnsi="Times New Roman" w:cs="Times New Roman"/>
          <w:b/>
          <w:sz w:val="28"/>
          <w:szCs w:val="28"/>
        </w:rPr>
        <w:t>к.э.н., проф.</w:t>
      </w:r>
    </w:p>
    <w:p w:rsidR="00292E1D" w:rsidRDefault="00292E1D" w:rsidP="00F86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Сушко Лариса Николаевна, к.э.н., доцент</w:t>
      </w:r>
    </w:p>
    <w:p w:rsidR="00F864D0" w:rsidRPr="00F864D0" w:rsidRDefault="00292E1D" w:rsidP="00F864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Косик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Олег Николаевич</w:t>
      </w: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AEC" w:rsidRPr="00F864D0" w:rsidRDefault="00005AEC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4D0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производственной практики по получению профессиональных умений и опыта </w:t>
      </w:r>
      <w:r w:rsidR="009D4D78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профессиональной </w:t>
      </w:r>
      <w:r w:rsidRPr="00F864D0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86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38.05.02 Таможенное дело</w:t>
      </w:r>
    </w:p>
    <w:p w:rsidR="0097112C" w:rsidRDefault="00005AEC" w:rsidP="00F864D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="009711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63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платежи и валютное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64D0" w:rsidRPr="00F864D0" w:rsidRDefault="00BF2B92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Камчатский филиал </w:t>
      </w:r>
      <w:r w:rsidR="00F864D0" w:rsidRPr="00F864D0">
        <w:rPr>
          <w:rFonts w:ascii="Times New Roman" w:eastAsia="Calibri" w:hAnsi="Times New Roman" w:cs="Times New Roman"/>
          <w:sz w:val="28"/>
          <w:szCs w:val="28"/>
        </w:rPr>
        <w:t>АНОО ВО ЦС РФ</w:t>
      </w: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«Российский университет кооперации»</w:t>
      </w:r>
    </w:p>
    <w:p w:rsidR="00F864D0" w:rsidRPr="00F864D0" w:rsidRDefault="00F864D0" w:rsidP="00F864D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>1410</w:t>
      </w:r>
      <w:r w:rsidR="00BF2B92">
        <w:rPr>
          <w:rFonts w:ascii="Times New Roman" w:eastAsia="Calibri" w:hAnsi="Times New Roman" w:cs="Times New Roman"/>
          <w:sz w:val="28"/>
          <w:szCs w:val="28"/>
        </w:rPr>
        <w:t>41</w:t>
      </w: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, Россия, </w:t>
      </w:r>
      <w:r w:rsidR="00BF2B92">
        <w:rPr>
          <w:rFonts w:ascii="Times New Roman" w:eastAsia="Calibri" w:hAnsi="Times New Roman" w:cs="Times New Roman"/>
          <w:sz w:val="28"/>
          <w:szCs w:val="28"/>
        </w:rPr>
        <w:t>Камчатский край</w:t>
      </w: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BF2B92">
        <w:rPr>
          <w:rFonts w:ascii="Times New Roman" w:eastAsia="Calibri" w:hAnsi="Times New Roman" w:cs="Times New Roman"/>
          <w:sz w:val="28"/>
          <w:szCs w:val="28"/>
        </w:rPr>
        <w:t>Петропавловск-Камчатский</w:t>
      </w:r>
      <w:r w:rsidRPr="00F864D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864D0" w:rsidRPr="00D93AE9" w:rsidRDefault="00F864D0" w:rsidP="00F864D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4D0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BF2B92">
        <w:rPr>
          <w:rFonts w:ascii="Times New Roman" w:eastAsia="Calibri" w:hAnsi="Times New Roman" w:cs="Times New Roman"/>
          <w:sz w:val="28"/>
          <w:szCs w:val="28"/>
        </w:rPr>
        <w:t>Ключевская</w:t>
      </w:r>
      <w:r w:rsidRPr="00F864D0">
        <w:rPr>
          <w:rFonts w:ascii="Times New Roman" w:eastAsia="Calibri" w:hAnsi="Times New Roman" w:cs="Times New Roman"/>
          <w:sz w:val="28"/>
          <w:szCs w:val="28"/>
        </w:rPr>
        <w:t>, д.1</w:t>
      </w:r>
      <w:r w:rsidR="00BF2B92">
        <w:rPr>
          <w:rFonts w:ascii="Times New Roman" w:eastAsia="Calibri" w:hAnsi="Times New Roman" w:cs="Times New Roman"/>
          <w:sz w:val="28"/>
          <w:szCs w:val="28"/>
        </w:rPr>
        <w:t>1</w:t>
      </w:r>
    </w:p>
    <w:sectPr w:rsidR="00F864D0" w:rsidRPr="00D93AE9" w:rsidSect="00292E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BD" w:rsidRDefault="002F03BD" w:rsidP="00BA633D">
      <w:pPr>
        <w:spacing w:after="0" w:line="240" w:lineRule="auto"/>
      </w:pPr>
      <w:r>
        <w:separator/>
      </w:r>
    </w:p>
  </w:endnote>
  <w:endnote w:type="continuationSeparator" w:id="0">
    <w:p w:rsidR="002F03BD" w:rsidRDefault="002F03BD" w:rsidP="00BA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62038"/>
      <w:docPartObj>
        <w:docPartGallery w:val="Page Numbers (Bottom of Page)"/>
        <w:docPartUnique/>
      </w:docPartObj>
    </w:sdtPr>
    <w:sdtEndPr/>
    <w:sdtContent>
      <w:p w:rsidR="00C274BE" w:rsidRDefault="00C274B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17">
          <w:rPr>
            <w:noProof/>
          </w:rPr>
          <w:t>1</w:t>
        </w:r>
        <w:r>
          <w:fldChar w:fldCharType="end"/>
        </w:r>
      </w:p>
    </w:sdtContent>
  </w:sdt>
  <w:p w:rsidR="00C274BE" w:rsidRDefault="00C274B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BE" w:rsidRDefault="00C274BE">
    <w:pPr>
      <w:pStyle w:val="Style22"/>
      <w:widowControl/>
      <w:ind w:left="-316" w:right="324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2</w:t>
    </w:r>
    <w:r>
      <w:rPr>
        <w:rStyle w:val="FontStyle3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2308"/>
      <w:docPartObj>
        <w:docPartGallery w:val="Page Numbers (Bottom of Page)"/>
        <w:docPartUnique/>
      </w:docPartObj>
    </w:sdtPr>
    <w:sdtEndPr/>
    <w:sdtContent>
      <w:p w:rsidR="00C274BE" w:rsidRDefault="00C274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1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BD" w:rsidRDefault="002F03BD" w:rsidP="00BA633D">
      <w:pPr>
        <w:spacing w:after="0" w:line="240" w:lineRule="auto"/>
      </w:pPr>
      <w:r>
        <w:separator/>
      </w:r>
    </w:p>
  </w:footnote>
  <w:footnote w:type="continuationSeparator" w:id="0">
    <w:p w:rsidR="002F03BD" w:rsidRDefault="002F03BD" w:rsidP="00BA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1F4323"/>
    <w:multiLevelType w:val="hybridMultilevel"/>
    <w:tmpl w:val="B25C2658"/>
    <w:lvl w:ilvl="0" w:tplc="15466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64760"/>
    <w:multiLevelType w:val="hybridMultilevel"/>
    <w:tmpl w:val="9054809A"/>
    <w:lvl w:ilvl="0" w:tplc="F0465D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135E1"/>
    <w:multiLevelType w:val="hybridMultilevel"/>
    <w:tmpl w:val="72EAE724"/>
    <w:lvl w:ilvl="0" w:tplc="E606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E47"/>
    <w:multiLevelType w:val="multilevel"/>
    <w:tmpl w:val="57F4A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9967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23346D"/>
    <w:multiLevelType w:val="hybridMultilevel"/>
    <w:tmpl w:val="649886E6"/>
    <w:lvl w:ilvl="0" w:tplc="AA90DA0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8B174A"/>
    <w:multiLevelType w:val="hybridMultilevel"/>
    <w:tmpl w:val="8AB23F4E"/>
    <w:lvl w:ilvl="0" w:tplc="F2DEBEBA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D1F60"/>
    <w:multiLevelType w:val="hybridMultilevel"/>
    <w:tmpl w:val="A426E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42FD"/>
    <w:multiLevelType w:val="hybridMultilevel"/>
    <w:tmpl w:val="A77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F6EBC"/>
    <w:multiLevelType w:val="hybridMultilevel"/>
    <w:tmpl w:val="19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32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80626C"/>
    <w:multiLevelType w:val="hybridMultilevel"/>
    <w:tmpl w:val="0A605C56"/>
    <w:lvl w:ilvl="0" w:tplc="E606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0E"/>
    <w:rsid w:val="00005AEC"/>
    <w:rsid w:val="00015458"/>
    <w:rsid w:val="000A0E2B"/>
    <w:rsid w:val="000B5947"/>
    <w:rsid w:val="0017362B"/>
    <w:rsid w:val="001E7877"/>
    <w:rsid w:val="00250F1F"/>
    <w:rsid w:val="00271A8A"/>
    <w:rsid w:val="00292E1D"/>
    <w:rsid w:val="002F03BD"/>
    <w:rsid w:val="00425D4B"/>
    <w:rsid w:val="00490EEF"/>
    <w:rsid w:val="004D01F1"/>
    <w:rsid w:val="004D2473"/>
    <w:rsid w:val="00525B8F"/>
    <w:rsid w:val="00526085"/>
    <w:rsid w:val="005C4482"/>
    <w:rsid w:val="005C4BF4"/>
    <w:rsid w:val="00762B00"/>
    <w:rsid w:val="0078176D"/>
    <w:rsid w:val="007C482F"/>
    <w:rsid w:val="0089377D"/>
    <w:rsid w:val="008D059A"/>
    <w:rsid w:val="008F1904"/>
    <w:rsid w:val="00911F06"/>
    <w:rsid w:val="0097112C"/>
    <w:rsid w:val="009D4D78"/>
    <w:rsid w:val="00B3286F"/>
    <w:rsid w:val="00BA633D"/>
    <w:rsid w:val="00BF2B92"/>
    <w:rsid w:val="00C24A54"/>
    <w:rsid w:val="00C274BE"/>
    <w:rsid w:val="00C51721"/>
    <w:rsid w:val="00C86E37"/>
    <w:rsid w:val="00D108F7"/>
    <w:rsid w:val="00D55300"/>
    <w:rsid w:val="00D93AE9"/>
    <w:rsid w:val="00DA17E1"/>
    <w:rsid w:val="00DA1ECE"/>
    <w:rsid w:val="00DB1541"/>
    <w:rsid w:val="00DC01B7"/>
    <w:rsid w:val="00E071B8"/>
    <w:rsid w:val="00E1000E"/>
    <w:rsid w:val="00E55017"/>
    <w:rsid w:val="00E6380F"/>
    <w:rsid w:val="00E70FFF"/>
    <w:rsid w:val="00EC5B1B"/>
    <w:rsid w:val="00ED3119"/>
    <w:rsid w:val="00F458DE"/>
    <w:rsid w:val="00F859FE"/>
    <w:rsid w:val="00F864D0"/>
    <w:rsid w:val="00F912F9"/>
    <w:rsid w:val="00FD4799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F4"/>
    <w:pPr>
      <w:ind w:left="720"/>
      <w:contextualSpacing/>
    </w:pPr>
  </w:style>
  <w:style w:type="table" w:styleId="a4">
    <w:name w:val="Table Grid"/>
    <w:basedOn w:val="a1"/>
    <w:uiPriority w:val="39"/>
    <w:rsid w:val="00F86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DC01B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customStyle="1" w:styleId="a6">
    <w:name w:val="список с точками"/>
    <w:basedOn w:val="a"/>
    <w:rsid w:val="005C448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ConsPlusNormal">
    <w:name w:val="ConsPlusNormal"/>
    <w:rsid w:val="0001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D1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D108F7"/>
    <w:pPr>
      <w:widowControl w:val="0"/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D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D108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33D"/>
  </w:style>
  <w:style w:type="paragraph" w:styleId="ab">
    <w:name w:val="footer"/>
    <w:basedOn w:val="a"/>
    <w:link w:val="ac"/>
    <w:uiPriority w:val="99"/>
    <w:unhideWhenUsed/>
    <w:rsid w:val="00BA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33D"/>
  </w:style>
  <w:style w:type="paragraph" w:customStyle="1" w:styleId="Style4">
    <w:name w:val="Style4"/>
    <w:basedOn w:val="a"/>
    <w:uiPriority w:val="99"/>
    <w:rsid w:val="00C274BE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74B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2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27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C274BE"/>
    <w:rPr>
      <w:rFonts w:ascii="Times New Roman" w:hAnsi="Times New Roman" w:cs="Times New Roman"/>
      <w:b/>
      <w:bCs/>
      <w:sz w:val="18"/>
      <w:szCs w:val="18"/>
    </w:rPr>
  </w:style>
  <w:style w:type="table" w:customStyle="1" w:styleId="20">
    <w:name w:val="Сетка таблицы2"/>
    <w:basedOn w:val="a1"/>
    <w:next w:val="a4"/>
    <w:uiPriority w:val="59"/>
    <w:rsid w:val="00C274BE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F4"/>
    <w:pPr>
      <w:ind w:left="720"/>
      <w:contextualSpacing/>
    </w:pPr>
  </w:style>
  <w:style w:type="table" w:styleId="a4">
    <w:name w:val="Table Grid"/>
    <w:basedOn w:val="a1"/>
    <w:uiPriority w:val="39"/>
    <w:rsid w:val="00F864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DC01B7"/>
    <w:rPr>
      <w:rFonts w:ascii="Times New Roman" w:hAnsi="Times New Roman" w:cs="Times New Roman" w:hint="default"/>
      <w:strike w:val="0"/>
      <w:dstrike w:val="0"/>
      <w:color w:val="1263AC"/>
      <w:u w:val="none"/>
      <w:effect w:val="none"/>
    </w:rPr>
  </w:style>
  <w:style w:type="paragraph" w:customStyle="1" w:styleId="a6">
    <w:name w:val="список с точками"/>
    <w:basedOn w:val="a"/>
    <w:rsid w:val="005C448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ConsPlusNormal">
    <w:name w:val="ConsPlusNormal"/>
    <w:rsid w:val="0001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D1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D108F7"/>
    <w:pPr>
      <w:widowControl w:val="0"/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D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D108F7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D1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D108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633D"/>
  </w:style>
  <w:style w:type="paragraph" w:styleId="ab">
    <w:name w:val="footer"/>
    <w:basedOn w:val="a"/>
    <w:link w:val="ac"/>
    <w:uiPriority w:val="99"/>
    <w:unhideWhenUsed/>
    <w:rsid w:val="00BA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633D"/>
  </w:style>
  <w:style w:type="paragraph" w:customStyle="1" w:styleId="Style4">
    <w:name w:val="Style4"/>
    <w:basedOn w:val="a"/>
    <w:uiPriority w:val="99"/>
    <w:rsid w:val="00C274BE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74B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27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C274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C274BE"/>
    <w:rPr>
      <w:rFonts w:ascii="Times New Roman" w:hAnsi="Times New Roman" w:cs="Times New Roman"/>
      <w:b/>
      <w:bCs/>
      <w:sz w:val="18"/>
      <w:szCs w:val="18"/>
    </w:rPr>
  </w:style>
  <w:style w:type="table" w:customStyle="1" w:styleId="20">
    <w:name w:val="Сетка таблицы2"/>
    <w:basedOn w:val="a1"/>
    <w:next w:val="a4"/>
    <w:uiPriority w:val="59"/>
    <w:rsid w:val="00C274BE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7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0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91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cons/cgi/online.cgi?req=doc&amp;base=EXP&amp;n=726656" TargetMode="External"/><Relationship Id="rId18" Type="http://schemas.openxmlformats.org/officeDocument/2006/relationships/hyperlink" Target="http://www.vch.ru/" TargetMode="External"/><Relationship Id="rId26" Type="http://schemas.openxmlformats.org/officeDocument/2006/relationships/hyperlink" Target="http://eaeunion.or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prbookshop.ru/85455.html" TargetMode="External"/><Relationship Id="rId34" Type="http://schemas.openxmlformats.org/officeDocument/2006/relationships/hyperlink" Target="http://pravo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0447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book.ru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" TargetMode="External"/><Relationship Id="rId20" Type="http://schemas.openxmlformats.org/officeDocument/2006/relationships/hyperlink" Target="http://www.iprbookshop.ru/40923.html" TargetMode="External"/><Relationship Id="rId29" Type="http://schemas.openxmlformats.org/officeDocument/2006/relationships/hyperlink" Target="http://www.evrazes.com/customunion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52009/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hyperlink" Target="http://www.bestpravo.ru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iprbookshop.ru/69692.html" TargetMode="External"/><Relationship Id="rId28" Type="http://schemas.openxmlformats.org/officeDocument/2006/relationships/hyperlink" Target="http://www.evrazes.com" TargetMode="External"/><Relationship Id="rId36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www.consultant.ru" TargetMode="External"/><Relationship Id="rId31" Type="http://schemas.openxmlformats.org/officeDocument/2006/relationships/hyperlink" Target="http://www.custo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.v.zibenko\Desktop\&#1087;&#1088;&#1072;&#1082;&#1090;&#1080;&#1082;&#1080;\&#1087;&#1088;&#1072;&#1082;&#1090;&#1080;&#1082;&#1072;%20&#1087;&#1086;%20&#1087;&#1086;&#1083;&#1091;&#1095;&#1077;&#1085;&#1080;&#1102;%20&#1087;&#1077;&#1088;&#1074;&#1080;&#1095;&#1085;&#1099;&#1093;....&#1077;.docx" TargetMode="External"/><Relationship Id="rId14" Type="http://schemas.openxmlformats.org/officeDocument/2006/relationships/hyperlink" Target="http://customs.ru/activity/programmy-razvitiya/razvitie-2020" TargetMode="External"/><Relationship Id="rId22" Type="http://schemas.openxmlformats.org/officeDocument/2006/relationships/hyperlink" Target="http://www.iprbookshop.ru/69835.html" TargetMode="External"/><Relationship Id="rId27" Type="http://schemas.openxmlformats.org/officeDocument/2006/relationships/hyperlink" Target="http://eurasiancenter.ru/" TargetMode="External"/><Relationship Id="rId30" Type="http://schemas.openxmlformats.org/officeDocument/2006/relationships/hyperlink" Target="http://www.eurasiancommission.org/ru/Pages/default.aspx" TargetMode="External"/><Relationship Id="rId35" Type="http://schemas.openxmlformats.org/officeDocument/2006/relationships/hyperlink" Target="http://www.kakprosto.ru/kak-1057-kak-zapolnit-dnevnik-po-prakti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0DB3-1DED-4ECA-BE3C-3E1ABC0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13782</Words>
  <Characters>78561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Зыбенко Светлана Владиславовна</dc:creator>
  <cp:lastModifiedBy>Anastasiia</cp:lastModifiedBy>
  <cp:revision>5</cp:revision>
  <dcterms:created xsi:type="dcterms:W3CDTF">2019-08-24T18:31:00Z</dcterms:created>
  <dcterms:modified xsi:type="dcterms:W3CDTF">2019-08-25T05:17:00Z</dcterms:modified>
</cp:coreProperties>
</file>